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E80" w:rsidRDefault="00FF5E80">
      <w:pPr>
        <w:pStyle w:val="ConsPlusTitlePage"/>
      </w:pPr>
      <w:r>
        <w:t xml:space="preserve">Документ предоставлен </w:t>
      </w:r>
      <w:hyperlink r:id="rId4" w:history="1">
        <w:r>
          <w:rPr>
            <w:color w:val="0000FF"/>
          </w:rPr>
          <w:t>КонсультантПлюс</w:t>
        </w:r>
      </w:hyperlink>
      <w:r>
        <w:br/>
      </w:r>
    </w:p>
    <w:p w:rsidR="00FF5E80" w:rsidRDefault="00FF5E80">
      <w:pPr>
        <w:pStyle w:val="ConsPlusNormal"/>
        <w:outlineLvl w:val="0"/>
      </w:pPr>
    </w:p>
    <w:p w:rsidR="00FF5E80" w:rsidRDefault="00FF5E80">
      <w:pPr>
        <w:pStyle w:val="ConsPlusTitle"/>
        <w:jc w:val="center"/>
        <w:outlineLvl w:val="0"/>
      </w:pPr>
      <w:r>
        <w:t>ПРАВИТЕЛЬСТВО ИВАНОВСКОЙ ОБЛАСТИ</w:t>
      </w:r>
    </w:p>
    <w:p w:rsidR="00FF5E80" w:rsidRDefault="00FF5E80">
      <w:pPr>
        <w:pStyle w:val="ConsPlusTitle"/>
        <w:jc w:val="center"/>
      </w:pPr>
    </w:p>
    <w:p w:rsidR="00FF5E80" w:rsidRDefault="00FF5E80">
      <w:pPr>
        <w:pStyle w:val="ConsPlusTitle"/>
        <w:jc w:val="center"/>
      </w:pPr>
      <w:r>
        <w:t>ПОСТАНОВЛЕНИЕ</w:t>
      </w:r>
    </w:p>
    <w:p w:rsidR="00FF5E80" w:rsidRDefault="00FF5E80">
      <w:pPr>
        <w:pStyle w:val="ConsPlusTitle"/>
        <w:jc w:val="center"/>
      </w:pPr>
      <w:r>
        <w:t>от 17 мая 2019 г. N 175-п</w:t>
      </w:r>
    </w:p>
    <w:p w:rsidR="00FF5E80" w:rsidRDefault="00FF5E80">
      <w:pPr>
        <w:pStyle w:val="ConsPlusTitle"/>
        <w:jc w:val="center"/>
      </w:pPr>
    </w:p>
    <w:p w:rsidR="00FF5E80" w:rsidRDefault="00FF5E80">
      <w:pPr>
        <w:pStyle w:val="ConsPlusTitle"/>
        <w:jc w:val="center"/>
      </w:pPr>
      <w:r>
        <w:t>ОБ УТВЕРЖДЕНИИ ПОРЯДКА ПРЕДОСТАВЛЕНИЯ</w:t>
      </w:r>
    </w:p>
    <w:p w:rsidR="00FF5E80" w:rsidRDefault="00FF5E80">
      <w:pPr>
        <w:pStyle w:val="ConsPlusTitle"/>
        <w:jc w:val="center"/>
      </w:pPr>
      <w:r>
        <w:t>ГРАНТОВ "АГРОСТАРТАП" КРЕСТЬЯНСКИМ (ФЕРМЕРСКИМ) ХОЗЯЙСТВАМ</w:t>
      </w:r>
    </w:p>
    <w:p w:rsidR="00FF5E80" w:rsidRDefault="00FF5E80">
      <w:pPr>
        <w:pStyle w:val="ConsPlusTitle"/>
        <w:jc w:val="center"/>
      </w:pPr>
      <w:r>
        <w:t>НА РЕАЛИЗАЦИЮ ПРОЕКТОВ СОЗДАНИЯ И (ИЛИ) РАЗВИТИЯ</w:t>
      </w:r>
    </w:p>
    <w:p w:rsidR="00FF5E80" w:rsidRDefault="00FF5E80">
      <w:pPr>
        <w:pStyle w:val="ConsPlusTitle"/>
        <w:jc w:val="center"/>
      </w:pPr>
      <w:r>
        <w:t>КРЕСТЬЯНСКОГО (ФЕРМЕРСКОГО) ХОЗЯЙСТВА</w:t>
      </w:r>
    </w:p>
    <w:p w:rsidR="00FF5E80" w:rsidRDefault="00FF5E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5E80">
        <w:trPr>
          <w:jc w:val="center"/>
        </w:trPr>
        <w:tc>
          <w:tcPr>
            <w:tcW w:w="9294" w:type="dxa"/>
            <w:tcBorders>
              <w:top w:val="nil"/>
              <w:left w:val="single" w:sz="24" w:space="0" w:color="CED3F1"/>
              <w:bottom w:val="nil"/>
              <w:right w:val="single" w:sz="24" w:space="0" w:color="F4F3F8"/>
            </w:tcBorders>
            <w:shd w:val="clear" w:color="auto" w:fill="F4F3F8"/>
          </w:tcPr>
          <w:p w:rsidR="00FF5E80" w:rsidRDefault="00FF5E80">
            <w:pPr>
              <w:pStyle w:val="ConsPlusNormal"/>
              <w:jc w:val="center"/>
            </w:pPr>
            <w:r>
              <w:rPr>
                <w:color w:val="392C69"/>
              </w:rPr>
              <w:t>Список изменяющих документов</w:t>
            </w:r>
          </w:p>
          <w:p w:rsidR="00FF5E80" w:rsidRDefault="00FF5E80">
            <w:pPr>
              <w:pStyle w:val="ConsPlusNormal"/>
              <w:jc w:val="center"/>
            </w:pPr>
            <w:r>
              <w:rPr>
                <w:color w:val="392C69"/>
              </w:rPr>
              <w:t>(в ред. Постановлений Правительства Ивановской области</w:t>
            </w:r>
          </w:p>
          <w:p w:rsidR="00FF5E80" w:rsidRDefault="00FF5E80">
            <w:pPr>
              <w:pStyle w:val="ConsPlusNormal"/>
              <w:jc w:val="center"/>
            </w:pPr>
            <w:r>
              <w:rPr>
                <w:color w:val="392C69"/>
              </w:rPr>
              <w:t xml:space="preserve">от 01.07.2019 </w:t>
            </w:r>
            <w:hyperlink r:id="rId5" w:history="1">
              <w:r>
                <w:rPr>
                  <w:color w:val="0000FF"/>
                </w:rPr>
                <w:t>N 252-п</w:t>
              </w:r>
            </w:hyperlink>
            <w:r>
              <w:rPr>
                <w:color w:val="392C69"/>
              </w:rPr>
              <w:t xml:space="preserve">, от 17.02.2020 </w:t>
            </w:r>
            <w:hyperlink r:id="rId6" w:history="1">
              <w:r>
                <w:rPr>
                  <w:color w:val="0000FF"/>
                </w:rPr>
                <w:t>N 44-п</w:t>
              </w:r>
            </w:hyperlink>
            <w:r>
              <w:rPr>
                <w:color w:val="392C69"/>
              </w:rPr>
              <w:t>)</w:t>
            </w:r>
          </w:p>
        </w:tc>
      </w:tr>
    </w:tbl>
    <w:p w:rsidR="00FF5E80" w:rsidRDefault="00FF5E80">
      <w:pPr>
        <w:pStyle w:val="ConsPlusNormal"/>
        <w:jc w:val="center"/>
      </w:pPr>
    </w:p>
    <w:p w:rsidR="00FF5E80" w:rsidRDefault="00FF5E80">
      <w:pPr>
        <w:pStyle w:val="ConsPlusNormal"/>
        <w:ind w:firstLine="540"/>
        <w:jc w:val="both"/>
      </w:pPr>
      <w:r>
        <w:t xml:space="preserve">В соответствии со </w:t>
      </w:r>
      <w:hyperlink r:id="rId7" w:history="1">
        <w:r>
          <w:rPr>
            <w:color w:val="0000FF"/>
          </w:rPr>
          <w:t>статьей 78</w:t>
        </w:r>
      </w:hyperlink>
      <w:r>
        <w:t xml:space="preserve"> Бюджетного кодекса Российской Федерации, постановлениями Правительства Российской Федерации от 14.07.2012 </w:t>
      </w:r>
      <w:hyperlink r:id="rId8" w:history="1">
        <w:r>
          <w:rPr>
            <w:color w:val="0000FF"/>
          </w:rPr>
          <w:t>N 717</w:t>
        </w:r>
      </w:hyperlink>
      <w:r>
        <w:t xml:space="preserve"> "О Государственной программе развития сельского хозяйства и регулирования рынков сельскохозяйственной продукции, сырья и продовольствия" и от 27.03.2019 </w:t>
      </w:r>
      <w:hyperlink r:id="rId9" w:history="1">
        <w:r>
          <w:rPr>
            <w:color w:val="0000FF"/>
          </w:rPr>
          <w:t>N 322</w:t>
        </w:r>
      </w:hyperlink>
      <w:r>
        <w:t xml:space="preserve">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Правительство Ивановской области постановляет:</w:t>
      </w:r>
    </w:p>
    <w:p w:rsidR="00FF5E80" w:rsidRDefault="00FF5E80">
      <w:pPr>
        <w:pStyle w:val="ConsPlusNormal"/>
        <w:jc w:val="both"/>
      </w:pPr>
      <w:r>
        <w:t xml:space="preserve">(в ред. </w:t>
      </w:r>
      <w:hyperlink r:id="rId10" w:history="1">
        <w:r>
          <w:rPr>
            <w:color w:val="0000FF"/>
          </w:rPr>
          <w:t>Постановления</w:t>
        </w:r>
      </w:hyperlink>
      <w:r>
        <w:t xml:space="preserve"> Правительства Ивановской области от 17.02.2020 N 44-п)</w:t>
      </w:r>
    </w:p>
    <w:p w:rsidR="00FF5E80" w:rsidRDefault="00FF5E80">
      <w:pPr>
        <w:pStyle w:val="ConsPlusNormal"/>
        <w:ind w:firstLine="540"/>
        <w:jc w:val="both"/>
      </w:pPr>
    </w:p>
    <w:p w:rsidR="00FF5E80" w:rsidRDefault="00FF5E80">
      <w:pPr>
        <w:pStyle w:val="ConsPlusNormal"/>
        <w:ind w:firstLine="540"/>
        <w:jc w:val="both"/>
      </w:pPr>
      <w:r>
        <w:t>1. Определить Департамент сельского хозяйства и продовольствия Ивановской области уполномоченным исполнительным органом государственной власти Ивановской области по созданию конкурсной комиссии по отбору получателей гранта "Агростартап".</w:t>
      </w:r>
    </w:p>
    <w:p w:rsidR="00FF5E80" w:rsidRDefault="00FF5E80">
      <w:pPr>
        <w:pStyle w:val="ConsPlusNormal"/>
        <w:ind w:firstLine="540"/>
        <w:jc w:val="both"/>
      </w:pPr>
    </w:p>
    <w:p w:rsidR="00FF5E80" w:rsidRDefault="00FF5E80">
      <w:pPr>
        <w:pStyle w:val="ConsPlusNormal"/>
        <w:ind w:firstLine="540"/>
        <w:jc w:val="both"/>
      </w:pPr>
      <w:r>
        <w:t xml:space="preserve">2. Утвердить </w:t>
      </w:r>
      <w:hyperlink w:anchor="P37" w:history="1">
        <w:r>
          <w:rPr>
            <w:color w:val="0000FF"/>
          </w:rPr>
          <w:t>Порядок</w:t>
        </w:r>
      </w:hyperlink>
      <w:r>
        <w:t xml:space="preserve"> предоставления грантов "Агростартап" крестьянским (фермерским) хозяйствам на реализацию проектов создания и (или) развития крестьянского (фермерского) хозяйства (прилагается).</w:t>
      </w:r>
    </w:p>
    <w:p w:rsidR="00FF5E80" w:rsidRDefault="00FF5E80">
      <w:pPr>
        <w:pStyle w:val="ConsPlusNormal"/>
        <w:jc w:val="both"/>
      </w:pPr>
      <w:r>
        <w:t xml:space="preserve">(в ред. </w:t>
      </w:r>
      <w:hyperlink r:id="rId11" w:history="1">
        <w:r>
          <w:rPr>
            <w:color w:val="0000FF"/>
          </w:rPr>
          <w:t>Постановления</w:t>
        </w:r>
      </w:hyperlink>
      <w:r>
        <w:t xml:space="preserve"> Правительства Ивановской области от 17.02.2020 N 44-п)</w:t>
      </w:r>
    </w:p>
    <w:p w:rsidR="00FF5E80" w:rsidRDefault="00FF5E80">
      <w:pPr>
        <w:pStyle w:val="ConsPlusNormal"/>
        <w:ind w:firstLine="540"/>
        <w:jc w:val="both"/>
      </w:pPr>
    </w:p>
    <w:p w:rsidR="00FF5E80" w:rsidRDefault="00FF5E80">
      <w:pPr>
        <w:pStyle w:val="ConsPlusNormal"/>
        <w:ind w:firstLine="540"/>
        <w:jc w:val="both"/>
      </w:pPr>
      <w:r>
        <w:t xml:space="preserve">3. Настоящее постановление вступает в силу после его официального опубликования, но не ранее вступления в силу соответствующих изменений в </w:t>
      </w:r>
      <w:hyperlink r:id="rId12" w:history="1">
        <w:r>
          <w:rPr>
            <w:color w:val="0000FF"/>
          </w:rPr>
          <w:t>Закон</w:t>
        </w:r>
      </w:hyperlink>
      <w:r>
        <w:t xml:space="preserve"> Ивановской области от 30.10.2008 N 125-ОЗ "О государственной поддержке сельскохозяйственного производства в Ивановской области".</w:t>
      </w:r>
    </w:p>
    <w:p w:rsidR="00FF5E80" w:rsidRDefault="00FF5E80">
      <w:pPr>
        <w:pStyle w:val="ConsPlusNormal"/>
        <w:ind w:firstLine="540"/>
        <w:jc w:val="both"/>
      </w:pPr>
    </w:p>
    <w:p w:rsidR="00FF5E80" w:rsidRDefault="00FF5E80">
      <w:pPr>
        <w:pStyle w:val="ConsPlusNormal"/>
        <w:jc w:val="right"/>
      </w:pPr>
      <w:r>
        <w:t>Губернатор Ивановской области</w:t>
      </w:r>
    </w:p>
    <w:p w:rsidR="00FF5E80" w:rsidRDefault="00FF5E80">
      <w:pPr>
        <w:pStyle w:val="ConsPlusNormal"/>
        <w:jc w:val="right"/>
      </w:pPr>
      <w:r>
        <w:t>С.С.ВОСКРЕСЕНСКИЙ</w:t>
      </w:r>
    </w:p>
    <w:p w:rsidR="00FF5E80" w:rsidRDefault="00FF5E80">
      <w:pPr>
        <w:pStyle w:val="ConsPlusNormal"/>
        <w:jc w:val="right"/>
      </w:pPr>
    </w:p>
    <w:p w:rsidR="00FF5E80" w:rsidRDefault="00FF5E80">
      <w:pPr>
        <w:pStyle w:val="ConsPlusNormal"/>
        <w:jc w:val="right"/>
      </w:pPr>
    </w:p>
    <w:p w:rsidR="00FF5E80" w:rsidRDefault="00FF5E80">
      <w:pPr>
        <w:pStyle w:val="ConsPlusNormal"/>
        <w:jc w:val="right"/>
      </w:pPr>
    </w:p>
    <w:p w:rsidR="00FF5E80" w:rsidRDefault="00FF5E80">
      <w:pPr>
        <w:pStyle w:val="ConsPlusNormal"/>
        <w:jc w:val="right"/>
      </w:pPr>
    </w:p>
    <w:p w:rsidR="00FF5E80" w:rsidRDefault="00FF5E80">
      <w:pPr>
        <w:pStyle w:val="ConsPlusNormal"/>
        <w:jc w:val="right"/>
      </w:pPr>
    </w:p>
    <w:p w:rsidR="00FF5E80" w:rsidRDefault="00FF5E80">
      <w:pPr>
        <w:pStyle w:val="ConsPlusNormal"/>
        <w:jc w:val="right"/>
        <w:outlineLvl w:val="0"/>
      </w:pPr>
      <w:r>
        <w:t>Приложение</w:t>
      </w:r>
    </w:p>
    <w:p w:rsidR="00FF5E80" w:rsidRDefault="00FF5E80">
      <w:pPr>
        <w:pStyle w:val="ConsPlusNormal"/>
        <w:jc w:val="right"/>
      </w:pPr>
      <w:r>
        <w:t>к постановлению</w:t>
      </w:r>
    </w:p>
    <w:p w:rsidR="00FF5E80" w:rsidRDefault="00FF5E80">
      <w:pPr>
        <w:pStyle w:val="ConsPlusNormal"/>
        <w:jc w:val="right"/>
      </w:pPr>
      <w:r>
        <w:t>Правительства</w:t>
      </w:r>
    </w:p>
    <w:p w:rsidR="00FF5E80" w:rsidRDefault="00FF5E80">
      <w:pPr>
        <w:pStyle w:val="ConsPlusNormal"/>
        <w:jc w:val="right"/>
      </w:pPr>
      <w:r>
        <w:t>Ивановской области</w:t>
      </w:r>
    </w:p>
    <w:p w:rsidR="00FF5E80" w:rsidRDefault="00FF5E80">
      <w:pPr>
        <w:pStyle w:val="ConsPlusNormal"/>
        <w:jc w:val="right"/>
      </w:pPr>
      <w:r>
        <w:t>от 17.05.2019 N 175-п</w:t>
      </w:r>
    </w:p>
    <w:p w:rsidR="00FF5E80" w:rsidRDefault="00FF5E80">
      <w:pPr>
        <w:pStyle w:val="ConsPlusNormal"/>
        <w:jc w:val="right"/>
      </w:pPr>
    </w:p>
    <w:p w:rsidR="00FF5E80" w:rsidRDefault="00FF5E80">
      <w:pPr>
        <w:pStyle w:val="ConsPlusTitle"/>
        <w:jc w:val="center"/>
      </w:pPr>
      <w:bookmarkStart w:id="0" w:name="P37"/>
      <w:bookmarkEnd w:id="0"/>
      <w:r>
        <w:lastRenderedPageBreak/>
        <w:t>ПОРЯДОК</w:t>
      </w:r>
    </w:p>
    <w:p w:rsidR="00FF5E80" w:rsidRDefault="00FF5E80">
      <w:pPr>
        <w:pStyle w:val="ConsPlusTitle"/>
        <w:jc w:val="center"/>
      </w:pPr>
      <w:r>
        <w:t>ПРЕДОСТАВЛЕНИЯ ГРАНТОВ "АГРОСТАРТАП" КРЕСТЬЯНСКИМ</w:t>
      </w:r>
    </w:p>
    <w:p w:rsidR="00FF5E80" w:rsidRDefault="00FF5E80">
      <w:pPr>
        <w:pStyle w:val="ConsPlusTitle"/>
        <w:jc w:val="center"/>
      </w:pPr>
      <w:r>
        <w:t>(ФЕРМЕРСКИМ) ХОЗЯЙСТВАМ НА РЕАЛИЗАЦИЮ ПРОЕКТОВ СОЗДАНИЯ</w:t>
      </w:r>
    </w:p>
    <w:p w:rsidR="00FF5E80" w:rsidRDefault="00FF5E80">
      <w:pPr>
        <w:pStyle w:val="ConsPlusTitle"/>
        <w:jc w:val="center"/>
      </w:pPr>
      <w:r>
        <w:t>И (ИЛИ) РАЗВИТИЯ КРЕСТЬЯНСКОГО (ФЕРМЕРСКОГО) ХОЗЯЙСТВА</w:t>
      </w:r>
    </w:p>
    <w:p w:rsidR="00FF5E80" w:rsidRDefault="00FF5E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5E80">
        <w:trPr>
          <w:jc w:val="center"/>
        </w:trPr>
        <w:tc>
          <w:tcPr>
            <w:tcW w:w="9294" w:type="dxa"/>
            <w:tcBorders>
              <w:top w:val="nil"/>
              <w:left w:val="single" w:sz="24" w:space="0" w:color="CED3F1"/>
              <w:bottom w:val="nil"/>
              <w:right w:val="single" w:sz="24" w:space="0" w:color="F4F3F8"/>
            </w:tcBorders>
            <w:shd w:val="clear" w:color="auto" w:fill="F4F3F8"/>
          </w:tcPr>
          <w:p w:rsidR="00FF5E80" w:rsidRDefault="00FF5E80">
            <w:pPr>
              <w:pStyle w:val="ConsPlusNormal"/>
              <w:jc w:val="center"/>
            </w:pPr>
            <w:r>
              <w:rPr>
                <w:color w:val="392C69"/>
              </w:rPr>
              <w:t>Список изменяющих документов</w:t>
            </w:r>
          </w:p>
          <w:p w:rsidR="00FF5E80" w:rsidRDefault="00FF5E80">
            <w:pPr>
              <w:pStyle w:val="ConsPlusNormal"/>
              <w:jc w:val="center"/>
            </w:pPr>
            <w:r>
              <w:rPr>
                <w:color w:val="392C69"/>
              </w:rPr>
              <w:t>(в ред. Постановлений Правительства Ивановской области</w:t>
            </w:r>
          </w:p>
          <w:p w:rsidR="00FF5E80" w:rsidRDefault="00FF5E80">
            <w:pPr>
              <w:pStyle w:val="ConsPlusNormal"/>
              <w:jc w:val="center"/>
            </w:pPr>
            <w:r>
              <w:rPr>
                <w:color w:val="392C69"/>
              </w:rPr>
              <w:t xml:space="preserve">от 01.07.2019 </w:t>
            </w:r>
            <w:hyperlink r:id="rId13" w:history="1">
              <w:r>
                <w:rPr>
                  <w:color w:val="0000FF"/>
                </w:rPr>
                <w:t>N 252-п</w:t>
              </w:r>
            </w:hyperlink>
            <w:r>
              <w:rPr>
                <w:color w:val="392C69"/>
              </w:rPr>
              <w:t xml:space="preserve">, от 17.02.2020 </w:t>
            </w:r>
            <w:hyperlink r:id="rId14" w:history="1">
              <w:r>
                <w:rPr>
                  <w:color w:val="0000FF"/>
                </w:rPr>
                <w:t>N 44-п</w:t>
              </w:r>
            </w:hyperlink>
            <w:r>
              <w:rPr>
                <w:color w:val="392C69"/>
              </w:rPr>
              <w:t>)</w:t>
            </w:r>
          </w:p>
        </w:tc>
      </w:tr>
    </w:tbl>
    <w:p w:rsidR="00FF5E80" w:rsidRDefault="00FF5E80">
      <w:pPr>
        <w:pStyle w:val="ConsPlusNormal"/>
        <w:jc w:val="center"/>
      </w:pPr>
    </w:p>
    <w:p w:rsidR="00FF5E80" w:rsidRDefault="00FF5E80">
      <w:pPr>
        <w:pStyle w:val="ConsPlusTitle"/>
        <w:jc w:val="center"/>
        <w:outlineLvl w:val="1"/>
      </w:pPr>
      <w:r>
        <w:t>1. Общие положения</w:t>
      </w:r>
    </w:p>
    <w:p w:rsidR="00FF5E80" w:rsidRDefault="00FF5E80">
      <w:pPr>
        <w:pStyle w:val="ConsPlusNormal"/>
        <w:jc w:val="center"/>
      </w:pPr>
    </w:p>
    <w:p w:rsidR="00FF5E80" w:rsidRDefault="00FF5E80">
      <w:pPr>
        <w:pStyle w:val="ConsPlusNormal"/>
        <w:ind w:firstLine="540"/>
        <w:jc w:val="both"/>
      </w:pPr>
      <w:r>
        <w:t>1.1. Настоящий Порядок устанавливает цели, условия и порядок предоставления грантов "Агростартап" крестьянским (фермерским) хозяйствам на реализацию проектов создания и (или) развития крестьянского (фермерского) хозяйства, порядок возврата в случае нарушения условий, установленных при их предоставлении.</w:t>
      </w:r>
    </w:p>
    <w:p w:rsidR="00FF5E80" w:rsidRDefault="00FF5E80">
      <w:pPr>
        <w:pStyle w:val="ConsPlusNormal"/>
        <w:spacing w:before="220"/>
        <w:ind w:firstLine="540"/>
        <w:jc w:val="both"/>
      </w:pPr>
      <w:r>
        <w:t>Гранты "Агростартап" крестьянским (фермерским) хозяйствам на реализацию проектов создания и (или) развития крестьянского (фермерского) хозяйства предоставляются в целях реализации регионального проекта "Создание системы поддержки фермеров и развитие сельской кооперации (Ивановская область)", обеспечивающего достижение целей, показателей и результатов реализации федерального проекта "Создание системы поддержки фермеров и развитие сельской кооперации", входящего в состав национального проекта "Малое и среднее предпринимательство и поддержка индивидуальной предпринимательской инициативы" (далее - региональный проект).</w:t>
      </w:r>
    </w:p>
    <w:p w:rsidR="00FF5E80" w:rsidRDefault="00FF5E80">
      <w:pPr>
        <w:pStyle w:val="ConsPlusNormal"/>
        <w:jc w:val="both"/>
      </w:pPr>
      <w:r>
        <w:t xml:space="preserve">(п. 1.1 в ред. </w:t>
      </w:r>
      <w:hyperlink r:id="rId15" w:history="1">
        <w:r>
          <w:rPr>
            <w:color w:val="0000FF"/>
          </w:rPr>
          <w:t>Постановления</w:t>
        </w:r>
      </w:hyperlink>
      <w:r>
        <w:t xml:space="preserve"> Правительства Ивановской области от 17.02.2020 N 44-п)</w:t>
      </w:r>
    </w:p>
    <w:p w:rsidR="00FF5E80" w:rsidRDefault="00FF5E80">
      <w:pPr>
        <w:pStyle w:val="ConsPlusNormal"/>
        <w:spacing w:before="220"/>
        <w:ind w:firstLine="540"/>
        <w:jc w:val="both"/>
      </w:pPr>
      <w:r>
        <w:t>1.2. Для целей настоящего Порядка используются следующие основные понятия:</w:t>
      </w:r>
    </w:p>
    <w:p w:rsidR="00FF5E80" w:rsidRDefault="00FF5E80">
      <w:pPr>
        <w:pStyle w:val="ConsPlusNormal"/>
        <w:spacing w:before="220"/>
        <w:ind w:firstLine="540"/>
        <w:jc w:val="both"/>
      </w:pPr>
      <w:bookmarkStart w:id="1" w:name="P51"/>
      <w:bookmarkEnd w:id="1"/>
      <w:r>
        <w:t>а) грант "Агростартап" - средства, перечисляемые из бюджета Ивановской области крестьянскому (фермерскому) хозяйству для софинансирования его затрат, не возмещаемых в рамках иных направлений государственной поддержки, связанных с реализацией проекта создания и (или) развития крестьянского (фермерского) хозяйства, представляемого в конкурсную комиссию, создаваемую Департаментом сельского хозяйства и продовольствия Ивановской области (далее - Департамент, конкурсная комиссия), главой крестьянского (фермерского) хозяйства или гражданином Российской Федерации, обязующимся в течение не более 30 календарных дней после объявления его победителем по результатам конкурсного отбора конкурсной комиссией осуществить государственную регистрацию крестьянского (фермерского) хозяйства в органах Федеральной налоговой службы;</w:t>
      </w:r>
    </w:p>
    <w:p w:rsidR="00FF5E80" w:rsidRDefault="00FF5E80">
      <w:pPr>
        <w:pStyle w:val="ConsPlusNormal"/>
        <w:jc w:val="both"/>
      </w:pPr>
      <w:r>
        <w:t xml:space="preserve">(пп. "а" в ред. </w:t>
      </w:r>
      <w:hyperlink r:id="rId16" w:history="1">
        <w:r>
          <w:rPr>
            <w:color w:val="0000FF"/>
          </w:rPr>
          <w:t>Постановления</w:t>
        </w:r>
      </w:hyperlink>
      <w:r>
        <w:t xml:space="preserve"> Правительства Ивановской области от 17.02.2020 N 44-п)</w:t>
      </w:r>
    </w:p>
    <w:p w:rsidR="00FF5E80" w:rsidRDefault="00FF5E80">
      <w:pPr>
        <w:pStyle w:val="ConsPlusNormal"/>
        <w:spacing w:before="220"/>
        <w:ind w:firstLine="540"/>
        <w:jc w:val="both"/>
      </w:pPr>
      <w:bookmarkStart w:id="2" w:name="P53"/>
      <w:bookmarkEnd w:id="2"/>
      <w:r>
        <w:t>б) крестьянское (фермерское) хозяйство - крестьянское (фермерское) хозяйство, зарегистрированное на сельской территории Ивановской области в текущем финансовом году, обязующееся осуществлять деятельность в течение не менее 5 лет со дня получения средств и достигнуть показателей деятельности, предусмотренных проектом создания и (или) развития крестьянского (фермерского) хозяйства, главой которого является гражданин Российской Федерации, который не является или ранее не являлся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w:t>
      </w:r>
    </w:p>
    <w:p w:rsidR="00FF5E80" w:rsidRDefault="00FF5E80">
      <w:pPr>
        <w:pStyle w:val="ConsPlusNormal"/>
        <w:jc w:val="both"/>
      </w:pPr>
      <w:r>
        <w:t xml:space="preserve">(пп. "б" в ред. </w:t>
      </w:r>
      <w:hyperlink r:id="rId17" w:history="1">
        <w:r>
          <w:rPr>
            <w:color w:val="0000FF"/>
          </w:rPr>
          <w:t>Постановления</w:t>
        </w:r>
      </w:hyperlink>
      <w:r>
        <w:t xml:space="preserve"> Правительства Ивановской области от 17.02.2020 N 44-п)</w:t>
      </w:r>
    </w:p>
    <w:p w:rsidR="00FF5E80" w:rsidRDefault="00FF5E80">
      <w:pPr>
        <w:pStyle w:val="ConsPlusNormal"/>
        <w:spacing w:before="220"/>
        <w:ind w:firstLine="540"/>
        <w:jc w:val="both"/>
      </w:pPr>
      <w:r>
        <w:t xml:space="preserve">в) сельские территории - сельские поселения, а также сельские населенные пункты, входящие в состав городских поселений, на территории которых преобладает осуществление деятельности, связанной с производством и переработкой сельскохозяйственной продукции. Перечень сельских территорий Ивановской области в целях настоящего Порядка определяется приказом </w:t>
      </w:r>
      <w:r>
        <w:lastRenderedPageBreak/>
        <w:t>Департамента, размещенным на официальном сайте Департамента в информационно-телекоммуникационной сети Интернет;</w:t>
      </w:r>
    </w:p>
    <w:p w:rsidR="00FF5E80" w:rsidRDefault="00FF5E80">
      <w:pPr>
        <w:pStyle w:val="ConsPlusNormal"/>
        <w:spacing w:before="220"/>
        <w:ind w:firstLine="540"/>
        <w:jc w:val="both"/>
      </w:pPr>
      <w:r>
        <w:t xml:space="preserve">г) сельскохозяйственный потребительский кооператив - юридическое лицо, созданное в соответствии с Федеральным </w:t>
      </w:r>
      <w:hyperlink r:id="rId18" w:history="1">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Ивановской области, являющееся субъектом малого и среднего предпринимательства в соответствии с Федеральным </w:t>
      </w:r>
      <w:hyperlink r:id="rId19" w:history="1">
        <w:r>
          <w:rPr>
            <w:color w:val="0000FF"/>
          </w:rPr>
          <w:t>законом</w:t>
        </w:r>
      </w:hyperlink>
      <w:r>
        <w:t xml:space="preserve"> от 24.07.2007 N 209-ФЗ "О развитии малого и среднего предпринимательства в Российской Федерации" и объединяющее не менее 5 личных подсобных хозяйств и (или) 3 иных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кроме личных подсобных хозяйств, должны отвечать критериям микро- или малого предприятия, установленным Федеральным </w:t>
      </w:r>
      <w:hyperlink r:id="rId20" w:history="1">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средств гранта "Агростартап", предоставленных крестьянскому (фермерскому) хозяйству, являющемуся членом данного сельскохозяйственного потребительского кооператива;</w:t>
      </w:r>
    </w:p>
    <w:p w:rsidR="00FF5E80" w:rsidRDefault="00FF5E80">
      <w:pPr>
        <w:pStyle w:val="ConsPlusNormal"/>
        <w:jc w:val="both"/>
      </w:pPr>
      <w:r>
        <w:t xml:space="preserve">(пп. "г" в ред. </w:t>
      </w:r>
      <w:hyperlink r:id="rId21" w:history="1">
        <w:r>
          <w:rPr>
            <w:color w:val="0000FF"/>
          </w:rPr>
          <w:t>Постановления</w:t>
        </w:r>
      </w:hyperlink>
      <w:r>
        <w:t xml:space="preserve"> Правительства Ивановской области от 17.02.2020 N 44-п)</w:t>
      </w:r>
    </w:p>
    <w:p w:rsidR="00FF5E80" w:rsidRDefault="00FF5E80">
      <w:pPr>
        <w:pStyle w:val="ConsPlusNormal"/>
        <w:spacing w:before="220"/>
        <w:ind w:firstLine="540"/>
        <w:jc w:val="both"/>
      </w:pPr>
      <w:r>
        <w:t>д) проект создания и (или) развития крестьянского (фермерского) хозяйства - документ (бизнес-план), предусматривающий создание и (или) развитие производственной базы крестьянского (фермерского) хозяйства, предназначенной для производства, переработки и реализации сельскохозяйственной продукции и продуктов ее переработки, создание новых постоянных рабочих мест и их сохранение в течение не менее 5 лет, а также достижение показателей деятельности крестьянского (фермерского) хозяйства (далее - плановые показатели деятельности), обязательство по исполнению которых включается в соглашение, заключаемое между крестьянским (фермерским) хозяйством и Департаментом.</w:t>
      </w:r>
    </w:p>
    <w:p w:rsidR="00FF5E80" w:rsidRDefault="00FF5E80">
      <w:pPr>
        <w:pStyle w:val="ConsPlusNormal"/>
        <w:spacing w:before="220"/>
        <w:ind w:firstLine="540"/>
        <w:jc w:val="both"/>
      </w:pPr>
      <w:r>
        <w:t>В плановые показатели деятельности, предусмотренные проектом создания и (или) развития крестьянского (фермерского) хозяйства, включается количество принятых работников, зарегистрированных в Пенсионном фонде Российской Федерации, и сохранение рабочих мест в течение не менее 5 лет, объем производства и реализации сельскохозяйственной продукции, выраженный в натуральных или денежных показателях.</w:t>
      </w:r>
    </w:p>
    <w:p w:rsidR="00FF5E80" w:rsidRDefault="00FF5E80">
      <w:pPr>
        <w:pStyle w:val="ConsPlusNormal"/>
        <w:spacing w:before="220"/>
        <w:ind w:firstLine="540"/>
        <w:jc w:val="both"/>
      </w:pPr>
      <w:r>
        <w:t>Внесение изменений в плановые значения показателей деятельности возможно при условии предварительного согласования с Департаментом. В случае недостижения плановых показателей деятельности крестьянское (фермерское) хозяйство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Департаментом может быть принято решение о необходимости внесения изменений в проект создания и (или) развития крестьянского (фермерского) хозяйства и соглашение, заключенное между крестьянским (фермерским) хозяйством и Департаментом. При этом крестьянское (фермерское) хозяйство представляет актуализированный проект создания и (или) развития крестьянского (фермерского) хозяйства в Департамент в срок, не превышающий 60 календарных дней со дня получения соответствующего решения. Случаи, при которых допускается внесение изменений в проект создания и (или) развития крестьянского (фермерского) хозяйства, методика оценки исполнения крестьянским (фермерским) хозяйством плановых показателей деятельности, а также меры ответственности крестьянского (фермерского) хозяйства за недостижение плановых показателей деятельности определяются Департаментом;</w:t>
      </w:r>
    </w:p>
    <w:p w:rsidR="00FF5E80" w:rsidRDefault="00FF5E80">
      <w:pPr>
        <w:pStyle w:val="ConsPlusNormal"/>
        <w:jc w:val="both"/>
      </w:pPr>
      <w:r>
        <w:t xml:space="preserve">(пп. "д" введен </w:t>
      </w:r>
      <w:hyperlink r:id="rId22" w:history="1">
        <w:r>
          <w:rPr>
            <w:color w:val="0000FF"/>
          </w:rPr>
          <w:t>Постановлением</w:t>
        </w:r>
      </w:hyperlink>
      <w:r>
        <w:t xml:space="preserve"> Правительства Ивановской области от 17.02.2020 N 44-п)</w:t>
      </w:r>
    </w:p>
    <w:p w:rsidR="00FF5E80" w:rsidRDefault="00FF5E80">
      <w:pPr>
        <w:pStyle w:val="ConsPlusNormal"/>
        <w:spacing w:before="220"/>
        <w:ind w:firstLine="540"/>
        <w:jc w:val="both"/>
      </w:pPr>
      <w:r>
        <w:t xml:space="preserve">е) 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w:t>
      </w:r>
      <w:r>
        <w:lastRenderedPageBreak/>
        <w:t>сельскохозяйственную продукцию в целях ее дальнейшей реализации или переработки с последующей реализацией.</w:t>
      </w:r>
    </w:p>
    <w:p w:rsidR="00FF5E80" w:rsidRDefault="00FF5E80">
      <w:pPr>
        <w:pStyle w:val="ConsPlusNormal"/>
        <w:jc w:val="both"/>
      </w:pPr>
      <w:r>
        <w:t xml:space="preserve">(пп. "е" введен </w:t>
      </w:r>
      <w:hyperlink r:id="rId23" w:history="1">
        <w:r>
          <w:rPr>
            <w:color w:val="0000FF"/>
          </w:rPr>
          <w:t>Постановлением</w:t>
        </w:r>
      </w:hyperlink>
      <w:r>
        <w:t xml:space="preserve"> Правительства Ивановской области от 17.02.2020 N 44-п)</w:t>
      </w:r>
    </w:p>
    <w:p w:rsidR="00FF5E80" w:rsidRDefault="00FF5E80">
      <w:pPr>
        <w:pStyle w:val="ConsPlusNormal"/>
        <w:spacing w:before="220"/>
        <w:ind w:firstLine="540"/>
        <w:jc w:val="both"/>
      </w:pPr>
      <w:bookmarkStart w:id="3" w:name="P64"/>
      <w:bookmarkEnd w:id="3"/>
      <w:r>
        <w:t>1.3. Грант "Агростартап" предоставляется крестьянским (фермерским) хозяйствам на конкурсной основе в соответствии с решениями конкурсной комиссии на реализацию проектов создания и (или) развития крестьянского (фермерского) хозяйства:</w:t>
      </w:r>
    </w:p>
    <w:p w:rsidR="00FF5E80" w:rsidRDefault="00FF5E80">
      <w:pPr>
        <w:pStyle w:val="ConsPlusNormal"/>
        <w:spacing w:before="220"/>
        <w:ind w:firstLine="540"/>
        <w:jc w:val="both"/>
      </w:pPr>
      <w:bookmarkStart w:id="4" w:name="P65"/>
      <w:bookmarkEnd w:id="4"/>
      <w:r>
        <w:t>а) по разведению крупного рогатого скота мясного или молочного направлений продуктивности;</w:t>
      </w:r>
    </w:p>
    <w:p w:rsidR="00FF5E80" w:rsidRDefault="00FF5E80">
      <w:pPr>
        <w:pStyle w:val="ConsPlusNormal"/>
        <w:spacing w:before="220"/>
        <w:ind w:firstLine="540"/>
        <w:jc w:val="both"/>
      </w:pPr>
      <w:bookmarkStart w:id="5" w:name="P66"/>
      <w:bookmarkEnd w:id="5"/>
      <w:r>
        <w:t>б) 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FF5E80" w:rsidRDefault="00FF5E80">
      <w:pPr>
        <w:pStyle w:val="ConsPlusNormal"/>
        <w:spacing w:before="220"/>
        <w:ind w:firstLine="540"/>
        <w:jc w:val="both"/>
      </w:pPr>
      <w:bookmarkStart w:id="6" w:name="P67"/>
      <w:bookmarkEnd w:id="6"/>
      <w:r>
        <w:t>в) по иным направлениям проекта создания и (или) развития крестьянского (фермерского) хозяйства;</w:t>
      </w:r>
    </w:p>
    <w:p w:rsidR="00FF5E80" w:rsidRDefault="00FF5E80">
      <w:pPr>
        <w:pStyle w:val="ConsPlusNormal"/>
        <w:spacing w:before="220"/>
        <w:ind w:firstLine="540"/>
        <w:jc w:val="both"/>
      </w:pPr>
      <w:bookmarkStart w:id="7" w:name="P68"/>
      <w:bookmarkEnd w:id="7"/>
      <w:r>
        <w:t>г) по иным направлениям проекта создания и (или) развития крестьянского (фермерского)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FF5E80" w:rsidRDefault="00FF5E80">
      <w:pPr>
        <w:pStyle w:val="ConsPlusNormal"/>
        <w:spacing w:before="220"/>
        <w:ind w:firstLine="540"/>
        <w:jc w:val="both"/>
      </w:pPr>
      <w:r>
        <w:t>Перечень затрат, финансовое обеспечение которых предусматривается осуществить за счет средств гранта "Агростартап", а также перечень имущества, приобретаемого сельскохозяйственным потребительским кооперативом с использованием части средств гранта "Агростартап", внесенных крестьянским (фермерским) хозяйством в неделимый фонд сельскохозяйственного потребительского кооператива, определяются Министерством сельского хозяйства Российской Федерации.</w:t>
      </w:r>
    </w:p>
    <w:p w:rsidR="00FF5E80" w:rsidRDefault="00FF5E80">
      <w:pPr>
        <w:pStyle w:val="ConsPlusNormal"/>
        <w:spacing w:before="220"/>
        <w:ind w:firstLine="540"/>
        <w:jc w:val="both"/>
      </w:pPr>
      <w:r>
        <w:t xml:space="preserve">Финансовое обеспечение затрат крестьянского (фермерского) хозяйства, предусмотренных </w:t>
      </w:r>
      <w:hyperlink w:anchor="P65" w:history="1">
        <w:r>
          <w:rPr>
            <w:color w:val="0000FF"/>
          </w:rPr>
          <w:t>подпунктами "а"</w:t>
        </w:r>
      </w:hyperlink>
      <w:r>
        <w:t xml:space="preserve"> - </w:t>
      </w:r>
      <w:hyperlink w:anchor="P68" w:history="1">
        <w:r>
          <w:rPr>
            <w:color w:val="0000FF"/>
          </w:rPr>
          <w:t>"г"</w:t>
        </w:r>
      </w:hyperlink>
      <w:r>
        <w:t xml:space="preserve"> настоящего пункта, за счет иных направлений государственной поддержки не допускается.</w:t>
      </w:r>
    </w:p>
    <w:p w:rsidR="00FF5E80" w:rsidRDefault="00FF5E80">
      <w:pPr>
        <w:pStyle w:val="ConsPlusNormal"/>
        <w:spacing w:before="220"/>
        <w:ind w:firstLine="540"/>
        <w:jc w:val="both"/>
      </w:pPr>
      <w:r>
        <w:t>Реализация, передача в аренду и (или) отчуждение имущества, приобретенного с участием средств гранта "Агростартап", осуществляемые в результате сделки, допускаются только при согласовании с Департаментом, а также при условии неухудшения плановых показателей деятельности, предусмотренных проектом создания и (или) развития крестьянского (фермерского) хозяйства и соглашением, заключаемым между крестьянским (фермерским) хозяйством и Департаментом.</w:t>
      </w:r>
    </w:p>
    <w:p w:rsidR="00FF5E80" w:rsidRDefault="00FF5E80">
      <w:pPr>
        <w:pStyle w:val="ConsPlusNormal"/>
        <w:jc w:val="both"/>
      </w:pPr>
      <w:r>
        <w:t xml:space="preserve">(п. 1.3 в ред. </w:t>
      </w:r>
      <w:hyperlink r:id="rId24" w:history="1">
        <w:r>
          <w:rPr>
            <w:color w:val="0000FF"/>
          </w:rPr>
          <w:t>Постановления</w:t>
        </w:r>
      </w:hyperlink>
      <w:r>
        <w:t xml:space="preserve"> Правительства Ивановской области от 17.02.2020 N 44-п)</w:t>
      </w:r>
    </w:p>
    <w:p w:rsidR="00FF5E80" w:rsidRDefault="00FF5E80">
      <w:pPr>
        <w:pStyle w:val="ConsPlusNormal"/>
        <w:spacing w:before="220"/>
        <w:ind w:firstLine="540"/>
        <w:jc w:val="both"/>
      </w:pPr>
      <w:r>
        <w:t>1.4. Органом государственной власти Ивановской области,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"Агростартап" на соответствующий финансовый год (соответствующий финансовый год и плановый период), является Департамент.</w:t>
      </w:r>
    </w:p>
    <w:p w:rsidR="00FF5E80" w:rsidRDefault="00FF5E80">
      <w:pPr>
        <w:pStyle w:val="ConsPlusNormal"/>
        <w:spacing w:before="220"/>
        <w:ind w:firstLine="540"/>
        <w:jc w:val="both"/>
      </w:pPr>
      <w:r>
        <w:t>Предоставление грантов "Агростартап" осуществляется в пределах бюджетных ассигнований, предусмотренных на указанные цели законом Ивановской области об областном бюджете на соответствующий финансовый год (соответствующий финансовый год и плановый период) Департаменту, в том числе за счет субсидий из федерального бюджета.</w:t>
      </w:r>
    </w:p>
    <w:p w:rsidR="00FF5E80" w:rsidRDefault="00FF5E80">
      <w:pPr>
        <w:pStyle w:val="ConsPlusNormal"/>
        <w:jc w:val="both"/>
      </w:pPr>
      <w:r>
        <w:t xml:space="preserve">(в ред. </w:t>
      </w:r>
      <w:hyperlink r:id="rId25" w:history="1">
        <w:r>
          <w:rPr>
            <w:color w:val="0000FF"/>
          </w:rPr>
          <w:t>Постановления</w:t>
        </w:r>
      </w:hyperlink>
      <w:r>
        <w:t xml:space="preserve"> Правительства Ивановской области от 17.02.2020 N 44-п)</w:t>
      </w:r>
    </w:p>
    <w:p w:rsidR="00FF5E80" w:rsidRDefault="00FF5E80">
      <w:pPr>
        <w:pStyle w:val="ConsPlusNormal"/>
        <w:spacing w:before="220"/>
        <w:ind w:firstLine="540"/>
        <w:jc w:val="both"/>
      </w:pPr>
      <w:bookmarkStart w:id="8" w:name="P76"/>
      <w:bookmarkEnd w:id="8"/>
      <w:r>
        <w:t xml:space="preserve">1.5. Категории получателей грантов "Агростартап" определены </w:t>
      </w:r>
      <w:hyperlink w:anchor="P53" w:history="1">
        <w:r>
          <w:rPr>
            <w:color w:val="0000FF"/>
          </w:rPr>
          <w:t>подпунктом "б" пункта 1.2</w:t>
        </w:r>
      </w:hyperlink>
      <w:r>
        <w:t xml:space="preserve"> </w:t>
      </w:r>
      <w:r>
        <w:lastRenderedPageBreak/>
        <w:t>настоящего Порядка.</w:t>
      </w:r>
    </w:p>
    <w:p w:rsidR="00FF5E80" w:rsidRDefault="00FF5E80">
      <w:pPr>
        <w:pStyle w:val="ConsPlusNormal"/>
        <w:spacing w:before="220"/>
        <w:ind w:firstLine="540"/>
        <w:jc w:val="both"/>
      </w:pPr>
      <w:r>
        <w:t>1.6. Отбор получателей грантов "Агростартап" (далее - отбор) проводится конкурсной комиссией.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 Порядок формирования, состав и положение о конкурсной комиссии утверждаются приказом Департамента, размещенным на официальном сайте Департамента в информационно-телекоммуникационной сети Интернет.</w:t>
      </w:r>
    </w:p>
    <w:p w:rsidR="00FF5E80" w:rsidRDefault="00FF5E80">
      <w:pPr>
        <w:pStyle w:val="ConsPlusNormal"/>
        <w:jc w:val="both"/>
      </w:pPr>
      <w:r>
        <w:t xml:space="preserve">(п. 1.6 в ред. </w:t>
      </w:r>
      <w:hyperlink r:id="rId26" w:history="1">
        <w:r>
          <w:rPr>
            <w:color w:val="0000FF"/>
          </w:rPr>
          <w:t>Постановления</w:t>
        </w:r>
      </w:hyperlink>
      <w:r>
        <w:t xml:space="preserve"> Правительства Ивановской области от 17.02.2020 N 44-п)</w:t>
      </w:r>
    </w:p>
    <w:p w:rsidR="00FF5E80" w:rsidRDefault="00FF5E80">
      <w:pPr>
        <w:pStyle w:val="ConsPlusNormal"/>
        <w:spacing w:before="220"/>
        <w:ind w:firstLine="540"/>
        <w:jc w:val="both"/>
      </w:pPr>
      <w:bookmarkStart w:id="9" w:name="P79"/>
      <w:bookmarkEnd w:id="9"/>
      <w:r>
        <w:t xml:space="preserve">1.7. Оценка документов, представленных на отбор в соответствии с </w:t>
      </w:r>
      <w:hyperlink w:anchor="P159" w:history="1">
        <w:r>
          <w:rPr>
            <w:color w:val="0000FF"/>
          </w:rPr>
          <w:t>пунктом 2.3</w:t>
        </w:r>
      </w:hyperlink>
      <w:r>
        <w:t xml:space="preserve"> настоящего Порядка, осуществляется по следующим критериям:</w:t>
      </w:r>
    </w:p>
    <w:p w:rsidR="00FF5E80" w:rsidRDefault="00FF5E8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855"/>
        <w:gridCol w:w="3515"/>
        <w:gridCol w:w="1191"/>
      </w:tblGrid>
      <w:tr w:rsidR="00FF5E80">
        <w:tc>
          <w:tcPr>
            <w:tcW w:w="510" w:type="dxa"/>
          </w:tcPr>
          <w:p w:rsidR="00FF5E80" w:rsidRDefault="00FF5E80">
            <w:pPr>
              <w:pStyle w:val="ConsPlusNormal"/>
              <w:jc w:val="center"/>
            </w:pPr>
            <w:r>
              <w:t>N п/п</w:t>
            </w:r>
          </w:p>
        </w:tc>
        <w:tc>
          <w:tcPr>
            <w:tcW w:w="3855" w:type="dxa"/>
          </w:tcPr>
          <w:p w:rsidR="00FF5E80" w:rsidRDefault="00FF5E80">
            <w:pPr>
              <w:pStyle w:val="ConsPlusNormal"/>
              <w:jc w:val="center"/>
            </w:pPr>
            <w:r>
              <w:t>Наименование критерия</w:t>
            </w:r>
          </w:p>
        </w:tc>
        <w:tc>
          <w:tcPr>
            <w:tcW w:w="3515" w:type="dxa"/>
          </w:tcPr>
          <w:p w:rsidR="00FF5E80" w:rsidRDefault="00FF5E80">
            <w:pPr>
              <w:pStyle w:val="ConsPlusNormal"/>
              <w:jc w:val="center"/>
            </w:pPr>
            <w:r>
              <w:t>Показатели</w:t>
            </w:r>
          </w:p>
        </w:tc>
        <w:tc>
          <w:tcPr>
            <w:tcW w:w="1191" w:type="dxa"/>
          </w:tcPr>
          <w:p w:rsidR="00FF5E80" w:rsidRDefault="00FF5E80">
            <w:pPr>
              <w:pStyle w:val="ConsPlusNormal"/>
              <w:jc w:val="center"/>
            </w:pPr>
            <w:r>
              <w:t>Оценка (балл)</w:t>
            </w:r>
          </w:p>
        </w:tc>
      </w:tr>
      <w:tr w:rsidR="00FF5E80">
        <w:tc>
          <w:tcPr>
            <w:tcW w:w="510" w:type="dxa"/>
            <w:vMerge w:val="restart"/>
          </w:tcPr>
          <w:p w:rsidR="00FF5E80" w:rsidRDefault="00FF5E80">
            <w:pPr>
              <w:pStyle w:val="ConsPlusNormal"/>
              <w:jc w:val="both"/>
            </w:pPr>
            <w:bookmarkStart w:id="10" w:name="P85"/>
            <w:bookmarkEnd w:id="10"/>
            <w:r>
              <w:t>1</w:t>
            </w:r>
          </w:p>
        </w:tc>
        <w:tc>
          <w:tcPr>
            <w:tcW w:w="3855" w:type="dxa"/>
            <w:vMerge w:val="restart"/>
          </w:tcPr>
          <w:p w:rsidR="00FF5E80" w:rsidRDefault="00FF5E80">
            <w:pPr>
              <w:pStyle w:val="ConsPlusNormal"/>
              <w:jc w:val="both"/>
            </w:pPr>
            <w:r>
              <w:t>Направление хозяйственной деятельности</w:t>
            </w:r>
          </w:p>
        </w:tc>
        <w:tc>
          <w:tcPr>
            <w:tcW w:w="3515" w:type="dxa"/>
          </w:tcPr>
          <w:p w:rsidR="00FF5E80" w:rsidRDefault="00FF5E80">
            <w:pPr>
              <w:pStyle w:val="ConsPlusNormal"/>
              <w:jc w:val="both"/>
            </w:pPr>
            <w:r>
              <w:t>Разведение крупного рогатого скота мясного или молочного направлений продуктивности</w:t>
            </w:r>
          </w:p>
        </w:tc>
        <w:tc>
          <w:tcPr>
            <w:tcW w:w="1191" w:type="dxa"/>
          </w:tcPr>
          <w:p w:rsidR="00FF5E80" w:rsidRDefault="00FF5E80">
            <w:pPr>
              <w:pStyle w:val="ConsPlusNormal"/>
              <w:jc w:val="center"/>
            </w:pPr>
            <w:r>
              <w:t>20</w:t>
            </w:r>
          </w:p>
        </w:tc>
      </w:tr>
      <w:tr w:rsidR="00FF5E80">
        <w:tc>
          <w:tcPr>
            <w:tcW w:w="510" w:type="dxa"/>
            <w:vMerge/>
          </w:tcPr>
          <w:p w:rsidR="00FF5E80" w:rsidRDefault="00FF5E80"/>
        </w:tc>
        <w:tc>
          <w:tcPr>
            <w:tcW w:w="3855" w:type="dxa"/>
            <w:vMerge/>
          </w:tcPr>
          <w:p w:rsidR="00FF5E80" w:rsidRDefault="00FF5E80"/>
        </w:tc>
        <w:tc>
          <w:tcPr>
            <w:tcW w:w="3515" w:type="dxa"/>
          </w:tcPr>
          <w:p w:rsidR="00FF5E80" w:rsidRDefault="00FF5E80">
            <w:pPr>
              <w:pStyle w:val="ConsPlusNormal"/>
              <w:jc w:val="both"/>
            </w:pPr>
            <w:r>
              <w:t>Овцеводство, козоводство</w:t>
            </w:r>
          </w:p>
        </w:tc>
        <w:tc>
          <w:tcPr>
            <w:tcW w:w="1191" w:type="dxa"/>
          </w:tcPr>
          <w:p w:rsidR="00FF5E80" w:rsidRDefault="00FF5E80">
            <w:pPr>
              <w:pStyle w:val="ConsPlusNormal"/>
              <w:jc w:val="center"/>
            </w:pPr>
            <w:r>
              <w:t>15</w:t>
            </w:r>
          </w:p>
        </w:tc>
      </w:tr>
      <w:tr w:rsidR="00FF5E80">
        <w:tc>
          <w:tcPr>
            <w:tcW w:w="510" w:type="dxa"/>
            <w:vMerge/>
          </w:tcPr>
          <w:p w:rsidR="00FF5E80" w:rsidRDefault="00FF5E80"/>
        </w:tc>
        <w:tc>
          <w:tcPr>
            <w:tcW w:w="3855" w:type="dxa"/>
            <w:vMerge/>
          </w:tcPr>
          <w:p w:rsidR="00FF5E80" w:rsidRDefault="00FF5E80"/>
        </w:tc>
        <w:tc>
          <w:tcPr>
            <w:tcW w:w="3515" w:type="dxa"/>
          </w:tcPr>
          <w:p w:rsidR="00FF5E80" w:rsidRDefault="00FF5E80">
            <w:pPr>
              <w:pStyle w:val="ConsPlusNormal"/>
              <w:jc w:val="both"/>
            </w:pPr>
            <w:r>
              <w:t>Растениеводство, садоводство, овощеводство, птицеводство, рыбоводство</w:t>
            </w:r>
          </w:p>
        </w:tc>
        <w:tc>
          <w:tcPr>
            <w:tcW w:w="1191" w:type="dxa"/>
          </w:tcPr>
          <w:p w:rsidR="00FF5E80" w:rsidRDefault="00FF5E80">
            <w:pPr>
              <w:pStyle w:val="ConsPlusNormal"/>
              <w:jc w:val="center"/>
            </w:pPr>
            <w:r>
              <w:t>10</w:t>
            </w:r>
          </w:p>
        </w:tc>
      </w:tr>
      <w:tr w:rsidR="00FF5E80">
        <w:tc>
          <w:tcPr>
            <w:tcW w:w="510" w:type="dxa"/>
            <w:vMerge/>
          </w:tcPr>
          <w:p w:rsidR="00FF5E80" w:rsidRDefault="00FF5E80"/>
        </w:tc>
        <w:tc>
          <w:tcPr>
            <w:tcW w:w="3855" w:type="dxa"/>
            <w:vMerge/>
          </w:tcPr>
          <w:p w:rsidR="00FF5E80" w:rsidRDefault="00FF5E80"/>
        </w:tc>
        <w:tc>
          <w:tcPr>
            <w:tcW w:w="3515" w:type="dxa"/>
          </w:tcPr>
          <w:p w:rsidR="00FF5E80" w:rsidRDefault="00FF5E80">
            <w:pPr>
              <w:pStyle w:val="ConsPlusNormal"/>
              <w:jc w:val="both"/>
            </w:pPr>
            <w:r>
              <w:t>Прочие виды деятельности</w:t>
            </w:r>
          </w:p>
        </w:tc>
        <w:tc>
          <w:tcPr>
            <w:tcW w:w="1191" w:type="dxa"/>
          </w:tcPr>
          <w:p w:rsidR="00FF5E80" w:rsidRDefault="00FF5E80">
            <w:pPr>
              <w:pStyle w:val="ConsPlusNormal"/>
              <w:jc w:val="center"/>
            </w:pPr>
            <w:r>
              <w:t>5</w:t>
            </w:r>
          </w:p>
        </w:tc>
      </w:tr>
      <w:tr w:rsidR="00FF5E80">
        <w:tc>
          <w:tcPr>
            <w:tcW w:w="510" w:type="dxa"/>
            <w:vMerge w:val="restart"/>
          </w:tcPr>
          <w:p w:rsidR="00FF5E80" w:rsidRDefault="00FF5E80">
            <w:pPr>
              <w:pStyle w:val="ConsPlusNormal"/>
              <w:jc w:val="both"/>
            </w:pPr>
            <w:bookmarkStart w:id="11" w:name="P95"/>
            <w:bookmarkEnd w:id="11"/>
            <w:r>
              <w:t>2</w:t>
            </w:r>
          </w:p>
        </w:tc>
        <w:tc>
          <w:tcPr>
            <w:tcW w:w="3855" w:type="dxa"/>
            <w:vMerge w:val="restart"/>
          </w:tcPr>
          <w:p w:rsidR="00FF5E80" w:rsidRDefault="00FF5E80">
            <w:pPr>
              <w:pStyle w:val="ConsPlusNormal"/>
              <w:jc w:val="both"/>
            </w:pPr>
            <w:r>
              <w:t>Наличие поголовья скота &lt;*&gt;</w:t>
            </w:r>
          </w:p>
        </w:tc>
        <w:tc>
          <w:tcPr>
            <w:tcW w:w="3515" w:type="dxa"/>
          </w:tcPr>
          <w:p w:rsidR="00FF5E80" w:rsidRDefault="00FF5E80">
            <w:pPr>
              <w:pStyle w:val="ConsPlusNormal"/>
              <w:jc w:val="both"/>
            </w:pPr>
            <w:r>
              <w:t>Свыше 10 условных голов</w:t>
            </w:r>
          </w:p>
        </w:tc>
        <w:tc>
          <w:tcPr>
            <w:tcW w:w="1191" w:type="dxa"/>
          </w:tcPr>
          <w:p w:rsidR="00FF5E80" w:rsidRDefault="00FF5E80">
            <w:pPr>
              <w:pStyle w:val="ConsPlusNormal"/>
              <w:jc w:val="center"/>
            </w:pPr>
            <w:r>
              <w:t>10</w:t>
            </w:r>
          </w:p>
        </w:tc>
      </w:tr>
      <w:tr w:rsidR="00FF5E80">
        <w:tc>
          <w:tcPr>
            <w:tcW w:w="510" w:type="dxa"/>
            <w:vMerge/>
          </w:tcPr>
          <w:p w:rsidR="00FF5E80" w:rsidRDefault="00FF5E80"/>
        </w:tc>
        <w:tc>
          <w:tcPr>
            <w:tcW w:w="3855" w:type="dxa"/>
            <w:vMerge/>
          </w:tcPr>
          <w:p w:rsidR="00FF5E80" w:rsidRDefault="00FF5E80"/>
        </w:tc>
        <w:tc>
          <w:tcPr>
            <w:tcW w:w="3515" w:type="dxa"/>
          </w:tcPr>
          <w:p w:rsidR="00FF5E80" w:rsidRDefault="00FF5E80">
            <w:pPr>
              <w:pStyle w:val="ConsPlusNormal"/>
              <w:jc w:val="both"/>
            </w:pPr>
            <w:r>
              <w:t>До 10 условных голов</w:t>
            </w:r>
          </w:p>
        </w:tc>
        <w:tc>
          <w:tcPr>
            <w:tcW w:w="1191" w:type="dxa"/>
          </w:tcPr>
          <w:p w:rsidR="00FF5E80" w:rsidRDefault="00FF5E80">
            <w:pPr>
              <w:pStyle w:val="ConsPlusNormal"/>
              <w:jc w:val="center"/>
            </w:pPr>
            <w:r>
              <w:t>5</w:t>
            </w:r>
          </w:p>
        </w:tc>
      </w:tr>
      <w:tr w:rsidR="00FF5E80">
        <w:tc>
          <w:tcPr>
            <w:tcW w:w="510" w:type="dxa"/>
            <w:vMerge/>
          </w:tcPr>
          <w:p w:rsidR="00FF5E80" w:rsidRDefault="00FF5E80"/>
        </w:tc>
        <w:tc>
          <w:tcPr>
            <w:tcW w:w="3855" w:type="dxa"/>
            <w:vMerge/>
          </w:tcPr>
          <w:p w:rsidR="00FF5E80" w:rsidRDefault="00FF5E80"/>
        </w:tc>
        <w:tc>
          <w:tcPr>
            <w:tcW w:w="3515" w:type="dxa"/>
          </w:tcPr>
          <w:p w:rsidR="00FF5E80" w:rsidRDefault="00FF5E80">
            <w:pPr>
              <w:pStyle w:val="ConsPlusNormal"/>
              <w:jc w:val="both"/>
            </w:pPr>
            <w:r>
              <w:t>Нет поголовья скота</w:t>
            </w:r>
          </w:p>
        </w:tc>
        <w:tc>
          <w:tcPr>
            <w:tcW w:w="1191" w:type="dxa"/>
          </w:tcPr>
          <w:p w:rsidR="00FF5E80" w:rsidRDefault="00FF5E80">
            <w:pPr>
              <w:pStyle w:val="ConsPlusNormal"/>
              <w:jc w:val="center"/>
            </w:pPr>
            <w:r>
              <w:t>0</w:t>
            </w:r>
          </w:p>
        </w:tc>
      </w:tr>
      <w:tr w:rsidR="00FF5E80">
        <w:tc>
          <w:tcPr>
            <w:tcW w:w="510" w:type="dxa"/>
            <w:vMerge w:val="restart"/>
          </w:tcPr>
          <w:p w:rsidR="00FF5E80" w:rsidRDefault="00FF5E80">
            <w:pPr>
              <w:pStyle w:val="ConsPlusNormal"/>
              <w:jc w:val="both"/>
            </w:pPr>
            <w:r>
              <w:t>3</w:t>
            </w:r>
          </w:p>
        </w:tc>
        <w:tc>
          <w:tcPr>
            <w:tcW w:w="3855" w:type="dxa"/>
            <w:vMerge w:val="restart"/>
          </w:tcPr>
          <w:p w:rsidR="00FF5E80" w:rsidRDefault="00FF5E80">
            <w:pPr>
              <w:pStyle w:val="ConsPlusNormal"/>
              <w:jc w:val="both"/>
            </w:pPr>
            <w:r>
              <w:t>Наличие земельных участков в собственности или долгосрочной аренде (на срок не менее 5 лет)</w:t>
            </w:r>
          </w:p>
        </w:tc>
        <w:tc>
          <w:tcPr>
            <w:tcW w:w="3515" w:type="dxa"/>
          </w:tcPr>
          <w:p w:rsidR="00FF5E80" w:rsidRDefault="00FF5E80">
            <w:pPr>
              <w:pStyle w:val="ConsPlusNormal"/>
              <w:jc w:val="both"/>
            </w:pPr>
            <w:r>
              <w:t>Свыше 10 га</w:t>
            </w:r>
          </w:p>
        </w:tc>
        <w:tc>
          <w:tcPr>
            <w:tcW w:w="1191" w:type="dxa"/>
          </w:tcPr>
          <w:p w:rsidR="00FF5E80" w:rsidRDefault="00FF5E80">
            <w:pPr>
              <w:pStyle w:val="ConsPlusNormal"/>
              <w:jc w:val="center"/>
            </w:pPr>
            <w:r>
              <w:t>10</w:t>
            </w:r>
          </w:p>
        </w:tc>
      </w:tr>
      <w:tr w:rsidR="00FF5E80">
        <w:tc>
          <w:tcPr>
            <w:tcW w:w="510" w:type="dxa"/>
            <w:vMerge/>
          </w:tcPr>
          <w:p w:rsidR="00FF5E80" w:rsidRDefault="00FF5E80"/>
        </w:tc>
        <w:tc>
          <w:tcPr>
            <w:tcW w:w="3855" w:type="dxa"/>
            <w:vMerge/>
          </w:tcPr>
          <w:p w:rsidR="00FF5E80" w:rsidRDefault="00FF5E80"/>
        </w:tc>
        <w:tc>
          <w:tcPr>
            <w:tcW w:w="3515" w:type="dxa"/>
          </w:tcPr>
          <w:p w:rsidR="00FF5E80" w:rsidRDefault="00FF5E80">
            <w:pPr>
              <w:pStyle w:val="ConsPlusNormal"/>
              <w:jc w:val="both"/>
            </w:pPr>
            <w:r>
              <w:t>До 10 га</w:t>
            </w:r>
          </w:p>
        </w:tc>
        <w:tc>
          <w:tcPr>
            <w:tcW w:w="1191" w:type="dxa"/>
          </w:tcPr>
          <w:p w:rsidR="00FF5E80" w:rsidRDefault="00FF5E80">
            <w:pPr>
              <w:pStyle w:val="ConsPlusNormal"/>
              <w:jc w:val="center"/>
            </w:pPr>
            <w:r>
              <w:t>5</w:t>
            </w:r>
          </w:p>
        </w:tc>
      </w:tr>
      <w:tr w:rsidR="00FF5E80">
        <w:tc>
          <w:tcPr>
            <w:tcW w:w="510" w:type="dxa"/>
            <w:vMerge/>
          </w:tcPr>
          <w:p w:rsidR="00FF5E80" w:rsidRDefault="00FF5E80"/>
        </w:tc>
        <w:tc>
          <w:tcPr>
            <w:tcW w:w="3855" w:type="dxa"/>
            <w:vMerge/>
          </w:tcPr>
          <w:p w:rsidR="00FF5E80" w:rsidRDefault="00FF5E80"/>
        </w:tc>
        <w:tc>
          <w:tcPr>
            <w:tcW w:w="3515" w:type="dxa"/>
          </w:tcPr>
          <w:p w:rsidR="00FF5E80" w:rsidRDefault="00FF5E80">
            <w:pPr>
              <w:pStyle w:val="ConsPlusNormal"/>
              <w:jc w:val="both"/>
            </w:pPr>
            <w:r>
              <w:t>Нет земельных участков</w:t>
            </w:r>
          </w:p>
        </w:tc>
        <w:tc>
          <w:tcPr>
            <w:tcW w:w="1191" w:type="dxa"/>
          </w:tcPr>
          <w:p w:rsidR="00FF5E80" w:rsidRDefault="00FF5E80">
            <w:pPr>
              <w:pStyle w:val="ConsPlusNormal"/>
              <w:jc w:val="center"/>
            </w:pPr>
            <w:r>
              <w:t>0</w:t>
            </w:r>
          </w:p>
        </w:tc>
      </w:tr>
      <w:tr w:rsidR="00FF5E80">
        <w:tc>
          <w:tcPr>
            <w:tcW w:w="510" w:type="dxa"/>
            <w:vMerge w:val="restart"/>
          </w:tcPr>
          <w:p w:rsidR="00FF5E80" w:rsidRDefault="00FF5E80">
            <w:pPr>
              <w:pStyle w:val="ConsPlusNormal"/>
              <w:jc w:val="both"/>
            </w:pPr>
            <w:r>
              <w:t>4</w:t>
            </w:r>
          </w:p>
        </w:tc>
        <w:tc>
          <w:tcPr>
            <w:tcW w:w="3855" w:type="dxa"/>
            <w:vMerge w:val="restart"/>
          </w:tcPr>
          <w:p w:rsidR="00FF5E80" w:rsidRDefault="00FF5E80">
            <w:pPr>
              <w:pStyle w:val="ConsPlusNormal"/>
              <w:jc w:val="both"/>
            </w:pPr>
            <w:r>
              <w:t>Наличие в собственности или долгосрочной аренде (на срок не менее 5 лет) сельскохозяйственной техники, необходимой для реализации проекта создания и развития крестьянского (фермерского) хозяйства</w:t>
            </w:r>
          </w:p>
        </w:tc>
        <w:tc>
          <w:tcPr>
            <w:tcW w:w="3515" w:type="dxa"/>
          </w:tcPr>
          <w:p w:rsidR="00FF5E80" w:rsidRDefault="00FF5E80">
            <w:pPr>
              <w:pStyle w:val="ConsPlusNormal"/>
              <w:jc w:val="both"/>
            </w:pPr>
            <w:r>
              <w:t>Свыше 5 единиц</w:t>
            </w:r>
          </w:p>
        </w:tc>
        <w:tc>
          <w:tcPr>
            <w:tcW w:w="1191" w:type="dxa"/>
          </w:tcPr>
          <w:p w:rsidR="00FF5E80" w:rsidRDefault="00FF5E80">
            <w:pPr>
              <w:pStyle w:val="ConsPlusNormal"/>
              <w:jc w:val="center"/>
            </w:pPr>
            <w:r>
              <w:t>10</w:t>
            </w:r>
          </w:p>
        </w:tc>
      </w:tr>
      <w:tr w:rsidR="00FF5E80">
        <w:tc>
          <w:tcPr>
            <w:tcW w:w="510" w:type="dxa"/>
            <w:vMerge/>
          </w:tcPr>
          <w:p w:rsidR="00FF5E80" w:rsidRDefault="00FF5E80"/>
        </w:tc>
        <w:tc>
          <w:tcPr>
            <w:tcW w:w="3855" w:type="dxa"/>
            <w:vMerge/>
          </w:tcPr>
          <w:p w:rsidR="00FF5E80" w:rsidRDefault="00FF5E80"/>
        </w:tc>
        <w:tc>
          <w:tcPr>
            <w:tcW w:w="3515" w:type="dxa"/>
          </w:tcPr>
          <w:p w:rsidR="00FF5E80" w:rsidRDefault="00FF5E80">
            <w:pPr>
              <w:pStyle w:val="ConsPlusNormal"/>
              <w:jc w:val="both"/>
            </w:pPr>
            <w:r>
              <w:t>До 5 единиц</w:t>
            </w:r>
          </w:p>
        </w:tc>
        <w:tc>
          <w:tcPr>
            <w:tcW w:w="1191" w:type="dxa"/>
          </w:tcPr>
          <w:p w:rsidR="00FF5E80" w:rsidRDefault="00FF5E80">
            <w:pPr>
              <w:pStyle w:val="ConsPlusNormal"/>
              <w:jc w:val="center"/>
            </w:pPr>
            <w:r>
              <w:t>5</w:t>
            </w:r>
          </w:p>
        </w:tc>
      </w:tr>
      <w:tr w:rsidR="00FF5E80">
        <w:tc>
          <w:tcPr>
            <w:tcW w:w="510" w:type="dxa"/>
            <w:vMerge/>
          </w:tcPr>
          <w:p w:rsidR="00FF5E80" w:rsidRDefault="00FF5E80"/>
        </w:tc>
        <w:tc>
          <w:tcPr>
            <w:tcW w:w="3855" w:type="dxa"/>
            <w:vMerge/>
          </w:tcPr>
          <w:p w:rsidR="00FF5E80" w:rsidRDefault="00FF5E80"/>
        </w:tc>
        <w:tc>
          <w:tcPr>
            <w:tcW w:w="3515" w:type="dxa"/>
          </w:tcPr>
          <w:p w:rsidR="00FF5E80" w:rsidRDefault="00FF5E80">
            <w:pPr>
              <w:pStyle w:val="ConsPlusNormal"/>
              <w:jc w:val="both"/>
            </w:pPr>
            <w:r>
              <w:t>Нет сельскохозяйственной техники</w:t>
            </w:r>
          </w:p>
        </w:tc>
        <w:tc>
          <w:tcPr>
            <w:tcW w:w="1191" w:type="dxa"/>
          </w:tcPr>
          <w:p w:rsidR="00FF5E80" w:rsidRDefault="00FF5E80">
            <w:pPr>
              <w:pStyle w:val="ConsPlusNormal"/>
              <w:jc w:val="center"/>
            </w:pPr>
            <w:r>
              <w:t>0</w:t>
            </w:r>
          </w:p>
        </w:tc>
      </w:tr>
      <w:tr w:rsidR="00FF5E80">
        <w:tc>
          <w:tcPr>
            <w:tcW w:w="510" w:type="dxa"/>
            <w:vMerge w:val="restart"/>
          </w:tcPr>
          <w:p w:rsidR="00FF5E80" w:rsidRDefault="00FF5E80">
            <w:pPr>
              <w:pStyle w:val="ConsPlusNormal"/>
              <w:jc w:val="both"/>
            </w:pPr>
            <w:r>
              <w:t>5</w:t>
            </w:r>
          </w:p>
        </w:tc>
        <w:tc>
          <w:tcPr>
            <w:tcW w:w="3855" w:type="dxa"/>
            <w:vMerge w:val="restart"/>
          </w:tcPr>
          <w:p w:rsidR="00FF5E80" w:rsidRDefault="00FF5E80">
            <w:pPr>
              <w:pStyle w:val="ConsPlusNormal"/>
              <w:jc w:val="both"/>
            </w:pPr>
            <w:r>
              <w:t>Наличие в собственности зданий, сооружений, необходимых для реализации проекта создания и развития крестьянского (фермерского) хозяйства</w:t>
            </w:r>
          </w:p>
        </w:tc>
        <w:tc>
          <w:tcPr>
            <w:tcW w:w="3515" w:type="dxa"/>
          </w:tcPr>
          <w:p w:rsidR="00FF5E80" w:rsidRDefault="00FF5E80">
            <w:pPr>
              <w:pStyle w:val="ConsPlusNormal"/>
              <w:jc w:val="both"/>
            </w:pPr>
            <w:r>
              <w:t>Да</w:t>
            </w:r>
          </w:p>
        </w:tc>
        <w:tc>
          <w:tcPr>
            <w:tcW w:w="1191" w:type="dxa"/>
          </w:tcPr>
          <w:p w:rsidR="00FF5E80" w:rsidRDefault="00FF5E80">
            <w:pPr>
              <w:pStyle w:val="ConsPlusNormal"/>
              <w:jc w:val="center"/>
            </w:pPr>
            <w:r>
              <w:t>5</w:t>
            </w:r>
          </w:p>
        </w:tc>
      </w:tr>
      <w:tr w:rsidR="00FF5E80">
        <w:tc>
          <w:tcPr>
            <w:tcW w:w="510" w:type="dxa"/>
            <w:vMerge/>
          </w:tcPr>
          <w:p w:rsidR="00FF5E80" w:rsidRDefault="00FF5E80"/>
        </w:tc>
        <w:tc>
          <w:tcPr>
            <w:tcW w:w="3855" w:type="dxa"/>
            <w:vMerge/>
          </w:tcPr>
          <w:p w:rsidR="00FF5E80" w:rsidRDefault="00FF5E80"/>
        </w:tc>
        <w:tc>
          <w:tcPr>
            <w:tcW w:w="3515" w:type="dxa"/>
          </w:tcPr>
          <w:p w:rsidR="00FF5E80" w:rsidRDefault="00FF5E80">
            <w:pPr>
              <w:pStyle w:val="ConsPlusNormal"/>
              <w:jc w:val="both"/>
            </w:pPr>
            <w:r>
              <w:t>Нет</w:t>
            </w:r>
          </w:p>
        </w:tc>
        <w:tc>
          <w:tcPr>
            <w:tcW w:w="1191" w:type="dxa"/>
          </w:tcPr>
          <w:p w:rsidR="00FF5E80" w:rsidRDefault="00FF5E80">
            <w:pPr>
              <w:pStyle w:val="ConsPlusNormal"/>
              <w:jc w:val="center"/>
            </w:pPr>
            <w:r>
              <w:t>0</w:t>
            </w:r>
          </w:p>
        </w:tc>
      </w:tr>
      <w:tr w:rsidR="00FF5E80">
        <w:tc>
          <w:tcPr>
            <w:tcW w:w="510" w:type="dxa"/>
            <w:vMerge w:val="restart"/>
          </w:tcPr>
          <w:p w:rsidR="00FF5E80" w:rsidRDefault="00FF5E80">
            <w:pPr>
              <w:pStyle w:val="ConsPlusNormal"/>
              <w:jc w:val="both"/>
            </w:pPr>
            <w:bookmarkStart w:id="12" w:name="P125"/>
            <w:bookmarkEnd w:id="12"/>
            <w:r>
              <w:t>6</w:t>
            </w:r>
          </w:p>
        </w:tc>
        <w:tc>
          <w:tcPr>
            <w:tcW w:w="3855" w:type="dxa"/>
            <w:vMerge w:val="restart"/>
          </w:tcPr>
          <w:p w:rsidR="00FF5E80" w:rsidRDefault="00FF5E80">
            <w:pPr>
              <w:pStyle w:val="ConsPlusNormal"/>
              <w:jc w:val="both"/>
            </w:pPr>
            <w:r>
              <w:t xml:space="preserve">Удельный объем собственных средств в общей сумме затрат в соответствии с </w:t>
            </w:r>
            <w:r>
              <w:lastRenderedPageBreak/>
              <w:t>планом расходов гранта</w:t>
            </w:r>
          </w:p>
        </w:tc>
        <w:tc>
          <w:tcPr>
            <w:tcW w:w="3515" w:type="dxa"/>
          </w:tcPr>
          <w:p w:rsidR="00FF5E80" w:rsidRDefault="00FF5E80">
            <w:pPr>
              <w:pStyle w:val="ConsPlusNormal"/>
              <w:jc w:val="both"/>
            </w:pPr>
            <w:r>
              <w:lastRenderedPageBreak/>
              <w:t>Более 50%</w:t>
            </w:r>
          </w:p>
        </w:tc>
        <w:tc>
          <w:tcPr>
            <w:tcW w:w="1191" w:type="dxa"/>
          </w:tcPr>
          <w:p w:rsidR="00FF5E80" w:rsidRDefault="00FF5E80">
            <w:pPr>
              <w:pStyle w:val="ConsPlusNormal"/>
              <w:jc w:val="center"/>
            </w:pPr>
            <w:r>
              <w:t>15</w:t>
            </w:r>
          </w:p>
        </w:tc>
      </w:tr>
      <w:tr w:rsidR="00FF5E80">
        <w:tc>
          <w:tcPr>
            <w:tcW w:w="510" w:type="dxa"/>
            <w:vMerge/>
          </w:tcPr>
          <w:p w:rsidR="00FF5E80" w:rsidRDefault="00FF5E80"/>
        </w:tc>
        <w:tc>
          <w:tcPr>
            <w:tcW w:w="3855" w:type="dxa"/>
            <w:vMerge/>
          </w:tcPr>
          <w:p w:rsidR="00FF5E80" w:rsidRDefault="00FF5E80"/>
        </w:tc>
        <w:tc>
          <w:tcPr>
            <w:tcW w:w="3515" w:type="dxa"/>
          </w:tcPr>
          <w:p w:rsidR="00FF5E80" w:rsidRDefault="00FF5E80">
            <w:pPr>
              <w:pStyle w:val="ConsPlusNormal"/>
              <w:jc w:val="both"/>
            </w:pPr>
            <w:r>
              <w:t>От 20% до 50% включительно</w:t>
            </w:r>
          </w:p>
        </w:tc>
        <w:tc>
          <w:tcPr>
            <w:tcW w:w="1191" w:type="dxa"/>
          </w:tcPr>
          <w:p w:rsidR="00FF5E80" w:rsidRDefault="00FF5E80">
            <w:pPr>
              <w:pStyle w:val="ConsPlusNormal"/>
              <w:jc w:val="center"/>
            </w:pPr>
            <w:r>
              <w:t>10</w:t>
            </w:r>
          </w:p>
        </w:tc>
      </w:tr>
      <w:tr w:rsidR="00FF5E80">
        <w:tc>
          <w:tcPr>
            <w:tcW w:w="510" w:type="dxa"/>
            <w:vMerge/>
          </w:tcPr>
          <w:p w:rsidR="00FF5E80" w:rsidRDefault="00FF5E80"/>
        </w:tc>
        <w:tc>
          <w:tcPr>
            <w:tcW w:w="3855" w:type="dxa"/>
            <w:vMerge/>
          </w:tcPr>
          <w:p w:rsidR="00FF5E80" w:rsidRDefault="00FF5E80"/>
        </w:tc>
        <w:tc>
          <w:tcPr>
            <w:tcW w:w="3515" w:type="dxa"/>
          </w:tcPr>
          <w:p w:rsidR="00FF5E80" w:rsidRDefault="00FF5E80">
            <w:pPr>
              <w:pStyle w:val="ConsPlusNormal"/>
              <w:jc w:val="both"/>
            </w:pPr>
            <w:r>
              <w:t>От 10% до 20% включительно</w:t>
            </w:r>
          </w:p>
        </w:tc>
        <w:tc>
          <w:tcPr>
            <w:tcW w:w="1191" w:type="dxa"/>
          </w:tcPr>
          <w:p w:rsidR="00FF5E80" w:rsidRDefault="00FF5E80">
            <w:pPr>
              <w:pStyle w:val="ConsPlusNormal"/>
              <w:jc w:val="center"/>
            </w:pPr>
            <w:r>
              <w:t>5</w:t>
            </w:r>
          </w:p>
        </w:tc>
      </w:tr>
      <w:tr w:rsidR="00FF5E80">
        <w:tc>
          <w:tcPr>
            <w:tcW w:w="510" w:type="dxa"/>
            <w:vMerge w:val="restart"/>
          </w:tcPr>
          <w:p w:rsidR="00FF5E80" w:rsidRDefault="00FF5E80">
            <w:pPr>
              <w:pStyle w:val="ConsPlusNormal"/>
              <w:jc w:val="both"/>
            </w:pPr>
            <w:r>
              <w:lastRenderedPageBreak/>
              <w:t>7</w:t>
            </w:r>
          </w:p>
        </w:tc>
        <w:tc>
          <w:tcPr>
            <w:tcW w:w="3855" w:type="dxa"/>
            <w:vMerge w:val="restart"/>
          </w:tcPr>
          <w:p w:rsidR="00FF5E80" w:rsidRDefault="00FF5E80">
            <w:pPr>
              <w:pStyle w:val="ConsPlusNormal"/>
              <w:jc w:val="both"/>
            </w:pPr>
            <w:r>
              <w:t>Оценка проекта создания и (или) развития крестьянского (фермерского) хозяйства &lt;**&gt;</w:t>
            </w:r>
          </w:p>
        </w:tc>
        <w:tc>
          <w:tcPr>
            <w:tcW w:w="3515" w:type="dxa"/>
          </w:tcPr>
          <w:p w:rsidR="00FF5E80" w:rsidRDefault="00FF5E80">
            <w:pPr>
              <w:pStyle w:val="ConsPlusNormal"/>
              <w:jc w:val="both"/>
            </w:pPr>
            <w:r>
              <w:t>Отлично</w:t>
            </w:r>
          </w:p>
        </w:tc>
        <w:tc>
          <w:tcPr>
            <w:tcW w:w="1191" w:type="dxa"/>
          </w:tcPr>
          <w:p w:rsidR="00FF5E80" w:rsidRDefault="00FF5E80">
            <w:pPr>
              <w:pStyle w:val="ConsPlusNormal"/>
              <w:jc w:val="center"/>
            </w:pPr>
            <w:r>
              <w:t>15</w:t>
            </w:r>
          </w:p>
        </w:tc>
      </w:tr>
      <w:tr w:rsidR="00FF5E80">
        <w:tc>
          <w:tcPr>
            <w:tcW w:w="510" w:type="dxa"/>
            <w:vMerge/>
          </w:tcPr>
          <w:p w:rsidR="00FF5E80" w:rsidRDefault="00FF5E80"/>
        </w:tc>
        <w:tc>
          <w:tcPr>
            <w:tcW w:w="3855" w:type="dxa"/>
            <w:vMerge/>
          </w:tcPr>
          <w:p w:rsidR="00FF5E80" w:rsidRDefault="00FF5E80"/>
        </w:tc>
        <w:tc>
          <w:tcPr>
            <w:tcW w:w="3515" w:type="dxa"/>
          </w:tcPr>
          <w:p w:rsidR="00FF5E80" w:rsidRDefault="00FF5E80">
            <w:pPr>
              <w:pStyle w:val="ConsPlusNormal"/>
              <w:jc w:val="both"/>
            </w:pPr>
            <w:r>
              <w:t>Хорошо</w:t>
            </w:r>
          </w:p>
        </w:tc>
        <w:tc>
          <w:tcPr>
            <w:tcW w:w="1191" w:type="dxa"/>
          </w:tcPr>
          <w:p w:rsidR="00FF5E80" w:rsidRDefault="00FF5E80">
            <w:pPr>
              <w:pStyle w:val="ConsPlusNormal"/>
              <w:jc w:val="center"/>
            </w:pPr>
            <w:r>
              <w:t>10</w:t>
            </w:r>
          </w:p>
        </w:tc>
      </w:tr>
      <w:tr w:rsidR="00FF5E80">
        <w:tc>
          <w:tcPr>
            <w:tcW w:w="510" w:type="dxa"/>
            <w:vMerge/>
          </w:tcPr>
          <w:p w:rsidR="00FF5E80" w:rsidRDefault="00FF5E80"/>
        </w:tc>
        <w:tc>
          <w:tcPr>
            <w:tcW w:w="3855" w:type="dxa"/>
            <w:vMerge/>
          </w:tcPr>
          <w:p w:rsidR="00FF5E80" w:rsidRDefault="00FF5E80"/>
        </w:tc>
        <w:tc>
          <w:tcPr>
            <w:tcW w:w="3515" w:type="dxa"/>
          </w:tcPr>
          <w:p w:rsidR="00FF5E80" w:rsidRDefault="00FF5E80">
            <w:pPr>
              <w:pStyle w:val="ConsPlusNormal"/>
              <w:jc w:val="both"/>
            </w:pPr>
            <w:r>
              <w:t>Удовлетворительно</w:t>
            </w:r>
          </w:p>
        </w:tc>
        <w:tc>
          <w:tcPr>
            <w:tcW w:w="1191" w:type="dxa"/>
          </w:tcPr>
          <w:p w:rsidR="00FF5E80" w:rsidRDefault="00FF5E80">
            <w:pPr>
              <w:pStyle w:val="ConsPlusNormal"/>
              <w:jc w:val="center"/>
            </w:pPr>
            <w:r>
              <w:t>5</w:t>
            </w:r>
          </w:p>
        </w:tc>
      </w:tr>
    </w:tbl>
    <w:p w:rsidR="00FF5E80" w:rsidRDefault="00FF5E80">
      <w:pPr>
        <w:pStyle w:val="ConsPlusNormal"/>
      </w:pPr>
    </w:p>
    <w:p w:rsidR="00FF5E80" w:rsidRDefault="00FF5E80">
      <w:pPr>
        <w:pStyle w:val="ConsPlusNormal"/>
        <w:ind w:firstLine="540"/>
        <w:jc w:val="both"/>
      </w:pPr>
      <w:r>
        <w:t>Примечание к таблице.</w:t>
      </w:r>
    </w:p>
    <w:p w:rsidR="00FF5E80" w:rsidRDefault="00FF5E80">
      <w:pPr>
        <w:pStyle w:val="ConsPlusNormal"/>
        <w:spacing w:before="220"/>
        <w:ind w:firstLine="540"/>
        <w:jc w:val="both"/>
      </w:pPr>
      <w:r>
        <w:t xml:space="preserve">&lt;*&gt; При расчете значения показателя, указанного в </w:t>
      </w:r>
      <w:hyperlink w:anchor="P95" w:history="1">
        <w:r>
          <w:rPr>
            <w:color w:val="0000FF"/>
          </w:rPr>
          <w:t>строке 2 таблицы</w:t>
        </w:r>
      </w:hyperlink>
      <w:r>
        <w:t>, применяются следующие коэффициенты перевода скота и птицы в условные головы:</w:t>
      </w:r>
    </w:p>
    <w:p w:rsidR="00FF5E80" w:rsidRDefault="00FF5E80">
      <w:pPr>
        <w:pStyle w:val="ConsPlusNormal"/>
        <w:spacing w:before="220"/>
        <w:ind w:firstLine="540"/>
        <w:jc w:val="both"/>
      </w:pPr>
      <w:r>
        <w:t>крупный рогатый скот (взрослый) и лошади - 1,0;</w:t>
      </w:r>
    </w:p>
    <w:p w:rsidR="00FF5E80" w:rsidRDefault="00FF5E80">
      <w:pPr>
        <w:pStyle w:val="ConsPlusNormal"/>
        <w:spacing w:before="220"/>
        <w:ind w:firstLine="540"/>
        <w:jc w:val="both"/>
      </w:pPr>
      <w:r>
        <w:t>крупный рогатый скот (молодняк) - 0,6;</w:t>
      </w:r>
    </w:p>
    <w:p w:rsidR="00FF5E80" w:rsidRDefault="00FF5E80">
      <w:pPr>
        <w:pStyle w:val="ConsPlusNormal"/>
        <w:spacing w:before="220"/>
        <w:ind w:firstLine="540"/>
        <w:jc w:val="both"/>
      </w:pPr>
      <w:r>
        <w:t>свиньи - 0,3;</w:t>
      </w:r>
    </w:p>
    <w:p w:rsidR="00FF5E80" w:rsidRDefault="00FF5E80">
      <w:pPr>
        <w:pStyle w:val="ConsPlusNormal"/>
        <w:spacing w:before="220"/>
        <w:ind w:firstLine="540"/>
        <w:jc w:val="both"/>
      </w:pPr>
      <w:r>
        <w:t>овцы и козы - 0,1;</w:t>
      </w:r>
    </w:p>
    <w:p w:rsidR="00FF5E80" w:rsidRDefault="00FF5E80">
      <w:pPr>
        <w:pStyle w:val="ConsPlusNormal"/>
        <w:spacing w:before="220"/>
        <w:ind w:firstLine="540"/>
        <w:jc w:val="both"/>
      </w:pPr>
      <w:r>
        <w:t>кролики - 0,05;</w:t>
      </w:r>
    </w:p>
    <w:p w:rsidR="00FF5E80" w:rsidRDefault="00FF5E80">
      <w:pPr>
        <w:pStyle w:val="ConsPlusNormal"/>
        <w:spacing w:before="220"/>
        <w:ind w:firstLine="540"/>
        <w:jc w:val="both"/>
      </w:pPr>
      <w:r>
        <w:t>птица - 0,02;</w:t>
      </w:r>
    </w:p>
    <w:p w:rsidR="00FF5E80" w:rsidRDefault="00FF5E80">
      <w:pPr>
        <w:pStyle w:val="ConsPlusNormal"/>
        <w:spacing w:before="220"/>
        <w:ind w:firstLine="540"/>
        <w:jc w:val="both"/>
      </w:pPr>
      <w:r>
        <w:t>пчелосемьи - 0,2.</w:t>
      </w:r>
    </w:p>
    <w:p w:rsidR="00FF5E80" w:rsidRDefault="00FF5E80">
      <w:pPr>
        <w:pStyle w:val="ConsPlusNormal"/>
        <w:spacing w:before="220"/>
        <w:ind w:firstLine="540"/>
        <w:jc w:val="both"/>
      </w:pPr>
      <w:r>
        <w:t xml:space="preserve">&lt;**&gt; Проект создания и (или) развития крестьянского (фермерского) хозяйства оценивается каждым членом конкурсной комиссии, присутствующим на заседании конкурсной комиссии, после баллы суммируются и прибавляются к баллам согласно </w:t>
      </w:r>
      <w:hyperlink w:anchor="P85" w:history="1">
        <w:r>
          <w:rPr>
            <w:color w:val="0000FF"/>
          </w:rPr>
          <w:t>строкам 1</w:t>
        </w:r>
      </w:hyperlink>
      <w:r>
        <w:t xml:space="preserve"> - </w:t>
      </w:r>
      <w:hyperlink w:anchor="P125" w:history="1">
        <w:r>
          <w:rPr>
            <w:color w:val="0000FF"/>
          </w:rPr>
          <w:t>6</w:t>
        </w:r>
      </w:hyperlink>
      <w:r>
        <w:t xml:space="preserve"> настоящей таблицы.</w:t>
      </w:r>
    </w:p>
    <w:p w:rsidR="00FF5E80" w:rsidRDefault="00FF5E80">
      <w:pPr>
        <w:pStyle w:val="ConsPlusNormal"/>
        <w:jc w:val="both"/>
      </w:pPr>
      <w:r>
        <w:t xml:space="preserve">(п. 1.7 в ред. </w:t>
      </w:r>
      <w:hyperlink r:id="rId27" w:history="1">
        <w:r>
          <w:rPr>
            <w:color w:val="0000FF"/>
          </w:rPr>
          <w:t>Постановления</w:t>
        </w:r>
      </w:hyperlink>
      <w:r>
        <w:t xml:space="preserve"> Правительства Ивановской области от 17.02.2020 N 44-п)</w:t>
      </w:r>
    </w:p>
    <w:p w:rsidR="00FF5E80" w:rsidRDefault="00FF5E80">
      <w:pPr>
        <w:pStyle w:val="ConsPlusNormal"/>
        <w:jc w:val="both"/>
      </w:pPr>
    </w:p>
    <w:p w:rsidR="00FF5E80" w:rsidRDefault="00FF5E80">
      <w:pPr>
        <w:pStyle w:val="ConsPlusTitle"/>
        <w:jc w:val="center"/>
        <w:outlineLvl w:val="1"/>
      </w:pPr>
      <w:r>
        <w:t>2. Порядок проведения отбора</w:t>
      </w:r>
    </w:p>
    <w:p w:rsidR="00FF5E80" w:rsidRDefault="00FF5E80">
      <w:pPr>
        <w:pStyle w:val="ConsPlusNormal"/>
        <w:jc w:val="center"/>
      </w:pPr>
    </w:p>
    <w:p w:rsidR="00FF5E80" w:rsidRDefault="00FF5E80">
      <w:pPr>
        <w:pStyle w:val="ConsPlusNormal"/>
        <w:ind w:firstLine="540"/>
        <w:jc w:val="both"/>
      </w:pPr>
      <w:r>
        <w:t>2.1. Отбор объявляется посредством размещения на официальном сайте Департамента в информационно-телекоммуникационной сети Интернет извещения о проведении отбора.</w:t>
      </w:r>
    </w:p>
    <w:p w:rsidR="00FF5E80" w:rsidRDefault="00FF5E80">
      <w:pPr>
        <w:pStyle w:val="ConsPlusNormal"/>
        <w:spacing w:before="220"/>
        <w:ind w:firstLine="540"/>
        <w:jc w:val="both"/>
      </w:pPr>
      <w:bookmarkStart w:id="13" w:name="P157"/>
      <w:bookmarkEnd w:id="13"/>
      <w:r>
        <w:t xml:space="preserve">2.2. Для участия в отборе главы крестьянских (фермерских) хозяйств и граждане Российской Федерации (далее - участники отбора) представляют в Департамент документы, указанные в </w:t>
      </w:r>
      <w:hyperlink w:anchor="P159" w:history="1">
        <w:r>
          <w:rPr>
            <w:color w:val="0000FF"/>
          </w:rPr>
          <w:t>пункте 2.3</w:t>
        </w:r>
      </w:hyperlink>
      <w:r>
        <w:t xml:space="preserve"> настоящего Порядка, не позднее 10 рабочих дней со дня размещения извещения о проведении отбора.</w:t>
      </w:r>
    </w:p>
    <w:p w:rsidR="00FF5E80" w:rsidRDefault="00FF5E80">
      <w:pPr>
        <w:pStyle w:val="ConsPlusNormal"/>
        <w:jc w:val="both"/>
      </w:pPr>
      <w:r>
        <w:t xml:space="preserve">(в ред. </w:t>
      </w:r>
      <w:hyperlink r:id="rId28" w:history="1">
        <w:r>
          <w:rPr>
            <w:color w:val="0000FF"/>
          </w:rPr>
          <w:t>Постановления</w:t>
        </w:r>
      </w:hyperlink>
      <w:r>
        <w:t xml:space="preserve"> Правительства Ивановской области от 17.02.2020 N 44-п)</w:t>
      </w:r>
    </w:p>
    <w:p w:rsidR="00FF5E80" w:rsidRDefault="00FF5E80">
      <w:pPr>
        <w:pStyle w:val="ConsPlusNormal"/>
        <w:spacing w:before="220"/>
        <w:ind w:firstLine="540"/>
        <w:jc w:val="both"/>
      </w:pPr>
      <w:bookmarkStart w:id="14" w:name="P159"/>
      <w:bookmarkEnd w:id="14"/>
      <w:r>
        <w:t>2.3. Для участия в отборе участники отбора представляют в Департамент следующие документы:</w:t>
      </w:r>
    </w:p>
    <w:p w:rsidR="00FF5E80" w:rsidRDefault="00FF5E80">
      <w:pPr>
        <w:pStyle w:val="ConsPlusNormal"/>
        <w:spacing w:before="220"/>
        <w:ind w:firstLine="540"/>
        <w:jc w:val="both"/>
      </w:pPr>
      <w:r>
        <w:t xml:space="preserve">а) </w:t>
      </w:r>
      <w:hyperlink w:anchor="P308" w:history="1">
        <w:r>
          <w:rPr>
            <w:color w:val="0000FF"/>
          </w:rPr>
          <w:t>заявку</w:t>
        </w:r>
      </w:hyperlink>
      <w:r>
        <w:t xml:space="preserve"> на участие в отборе по форме согласно приложению 1 к настоящему Порядку;</w:t>
      </w:r>
    </w:p>
    <w:p w:rsidR="00FF5E80" w:rsidRDefault="00FF5E80">
      <w:pPr>
        <w:pStyle w:val="ConsPlusNormal"/>
        <w:spacing w:before="220"/>
        <w:ind w:firstLine="540"/>
        <w:jc w:val="both"/>
      </w:pPr>
      <w:r>
        <w:t xml:space="preserve">б) </w:t>
      </w:r>
      <w:hyperlink w:anchor="P381" w:history="1">
        <w:r>
          <w:rPr>
            <w:color w:val="0000FF"/>
          </w:rPr>
          <w:t>план</w:t>
        </w:r>
      </w:hyperlink>
      <w:r>
        <w:t xml:space="preserve"> расходов гранта "Агростартап" по форме согласно приложению 2 к настоящему Порядку;</w:t>
      </w:r>
    </w:p>
    <w:p w:rsidR="00FF5E80" w:rsidRDefault="00FF5E80">
      <w:pPr>
        <w:pStyle w:val="ConsPlusNormal"/>
        <w:spacing w:before="220"/>
        <w:ind w:firstLine="540"/>
        <w:jc w:val="both"/>
      </w:pPr>
      <w:bookmarkStart w:id="15" w:name="P162"/>
      <w:bookmarkEnd w:id="15"/>
      <w:r>
        <w:t>в) проект создания и (или) развития крестьянского (фермерского) хозяйства на срок не менее 5 лет по форме, определенной приказом Департамента, размещенным на официальном сайте Департамента в информационно-телекоммуникационной сети Интернет;</w:t>
      </w:r>
    </w:p>
    <w:p w:rsidR="00FF5E80" w:rsidRDefault="00FF5E80">
      <w:pPr>
        <w:pStyle w:val="ConsPlusNormal"/>
        <w:jc w:val="both"/>
      </w:pPr>
      <w:r>
        <w:t xml:space="preserve">(пп. "в" в ред. </w:t>
      </w:r>
      <w:hyperlink r:id="rId29" w:history="1">
        <w:r>
          <w:rPr>
            <w:color w:val="0000FF"/>
          </w:rPr>
          <w:t>Постановления</w:t>
        </w:r>
      </w:hyperlink>
      <w:r>
        <w:t xml:space="preserve"> Правительства Ивановской области от 17.02.2020 N 44-п)</w:t>
      </w:r>
    </w:p>
    <w:p w:rsidR="00FF5E80" w:rsidRDefault="00FF5E80">
      <w:pPr>
        <w:pStyle w:val="ConsPlusNormal"/>
        <w:spacing w:before="220"/>
        <w:ind w:firstLine="540"/>
        <w:jc w:val="both"/>
      </w:pPr>
      <w:r>
        <w:lastRenderedPageBreak/>
        <w:t>г) копию документа, удостоверяющего личность гражданина Российской Федерации;</w:t>
      </w:r>
    </w:p>
    <w:p w:rsidR="00FF5E80" w:rsidRDefault="00FF5E80">
      <w:pPr>
        <w:pStyle w:val="ConsPlusNormal"/>
        <w:spacing w:before="220"/>
        <w:ind w:firstLine="540"/>
        <w:jc w:val="both"/>
      </w:pPr>
      <w:r>
        <w:t>д) документ, подтверждающий наличие собственных и (или) заемных средств в размере не менее 10% от размера затрат, указанных в плане расходов гранта "Агростартап", - справка кредитной организации о наличии средств на банковском счете участника отбора;</w:t>
      </w:r>
    </w:p>
    <w:p w:rsidR="00FF5E80" w:rsidRDefault="00FF5E80">
      <w:pPr>
        <w:pStyle w:val="ConsPlusNormal"/>
        <w:jc w:val="both"/>
      </w:pPr>
      <w:r>
        <w:t xml:space="preserve">(в ред. Постановлений Правительства Ивановской области от 01.07.2019 </w:t>
      </w:r>
      <w:hyperlink r:id="rId30" w:history="1">
        <w:r>
          <w:rPr>
            <w:color w:val="0000FF"/>
          </w:rPr>
          <w:t>N 252-п</w:t>
        </w:r>
      </w:hyperlink>
      <w:r>
        <w:t xml:space="preserve">, от 17.02.2020 </w:t>
      </w:r>
      <w:hyperlink r:id="rId31" w:history="1">
        <w:r>
          <w:rPr>
            <w:color w:val="0000FF"/>
          </w:rPr>
          <w:t>N 44-п</w:t>
        </w:r>
      </w:hyperlink>
      <w:r>
        <w:t>)</w:t>
      </w:r>
    </w:p>
    <w:p w:rsidR="00FF5E80" w:rsidRDefault="00FF5E80">
      <w:pPr>
        <w:pStyle w:val="ConsPlusNormal"/>
        <w:spacing w:before="220"/>
        <w:ind w:firstLine="540"/>
        <w:jc w:val="both"/>
      </w:pPr>
      <w:r>
        <w:t xml:space="preserve">е) копию документа, удостоверяющего членство участника отбора в сельскохозяйственном потребительском кооперативе, в случае обращения за предоставлением гранта "Агростартап" на цели, указанные в </w:t>
      </w:r>
      <w:hyperlink w:anchor="P66" w:history="1">
        <w:r>
          <w:rPr>
            <w:color w:val="0000FF"/>
          </w:rPr>
          <w:t>подпунктах "б"</w:t>
        </w:r>
      </w:hyperlink>
      <w:r>
        <w:t xml:space="preserve">, </w:t>
      </w:r>
      <w:hyperlink w:anchor="P68" w:history="1">
        <w:r>
          <w:rPr>
            <w:color w:val="0000FF"/>
          </w:rPr>
          <w:t>"г" пункта 1.3</w:t>
        </w:r>
      </w:hyperlink>
      <w:r>
        <w:t xml:space="preserve"> настоящего Порядка.</w:t>
      </w:r>
    </w:p>
    <w:p w:rsidR="00FF5E80" w:rsidRDefault="00FF5E80">
      <w:pPr>
        <w:pStyle w:val="ConsPlusNormal"/>
        <w:jc w:val="both"/>
      </w:pPr>
      <w:r>
        <w:t xml:space="preserve">(пп. "е" введен </w:t>
      </w:r>
      <w:hyperlink r:id="rId32" w:history="1">
        <w:r>
          <w:rPr>
            <w:color w:val="0000FF"/>
          </w:rPr>
          <w:t>Постановлением</w:t>
        </w:r>
      </w:hyperlink>
      <w:r>
        <w:t xml:space="preserve"> Правительства Ивановской области от 17.02.2020 N 44-п)</w:t>
      </w:r>
    </w:p>
    <w:p w:rsidR="00FF5E80" w:rsidRDefault="00FF5E80">
      <w:pPr>
        <w:pStyle w:val="ConsPlusNormal"/>
        <w:spacing w:before="220"/>
        <w:ind w:firstLine="540"/>
        <w:jc w:val="both"/>
      </w:pPr>
      <w:r>
        <w:t>Участник отбора вправе по собственной инициативе представить дополнительно любые документы, в том числе рекомендательное письмо (письма) от органов местного самоуправления, общественных организаций.</w:t>
      </w:r>
    </w:p>
    <w:p w:rsidR="00FF5E80" w:rsidRDefault="00FF5E80">
      <w:pPr>
        <w:pStyle w:val="ConsPlusNormal"/>
        <w:spacing w:before="220"/>
        <w:ind w:firstLine="540"/>
        <w:jc w:val="both"/>
      </w:pPr>
      <w:bookmarkStart w:id="16" w:name="P170"/>
      <w:bookmarkEnd w:id="16"/>
      <w:r>
        <w:t>2.3.1. Копии представляемых документов заверяются участниками отбора:</w:t>
      </w:r>
    </w:p>
    <w:p w:rsidR="00FF5E80" w:rsidRDefault="00FF5E80">
      <w:pPr>
        <w:pStyle w:val="ConsPlusNormal"/>
        <w:spacing w:before="220"/>
        <w:ind w:firstLine="540"/>
        <w:jc w:val="both"/>
      </w:pPr>
      <w:r>
        <w:t>- юридическими лицами - подписью руководителя и печатью юридического лица (при наличии печати);</w:t>
      </w:r>
    </w:p>
    <w:p w:rsidR="00FF5E80" w:rsidRDefault="00FF5E80">
      <w:pPr>
        <w:pStyle w:val="ConsPlusNormal"/>
        <w:spacing w:before="220"/>
        <w:ind w:firstLine="540"/>
        <w:jc w:val="both"/>
      </w:pPr>
      <w:r>
        <w:t>- индивидуальными предпринимателями - подписью индивидуального предпринимателя.</w:t>
      </w:r>
    </w:p>
    <w:p w:rsidR="00FF5E80" w:rsidRDefault="00FF5E80">
      <w:pPr>
        <w:pStyle w:val="ConsPlusNormal"/>
        <w:jc w:val="both"/>
      </w:pPr>
      <w:r>
        <w:t xml:space="preserve">(пп. 2.3.1 введен </w:t>
      </w:r>
      <w:hyperlink r:id="rId33" w:history="1">
        <w:r>
          <w:rPr>
            <w:color w:val="0000FF"/>
          </w:rPr>
          <w:t>Постановлением</w:t>
        </w:r>
      </w:hyperlink>
      <w:r>
        <w:t xml:space="preserve"> Правительства Ивановской области от 17.02.2020 N 44-п)</w:t>
      </w:r>
    </w:p>
    <w:p w:rsidR="00FF5E80" w:rsidRDefault="00FF5E80">
      <w:pPr>
        <w:pStyle w:val="ConsPlusNormal"/>
        <w:spacing w:before="220"/>
        <w:ind w:firstLine="540"/>
        <w:jc w:val="both"/>
      </w:pPr>
      <w:bookmarkStart w:id="17" w:name="P174"/>
      <w:bookmarkEnd w:id="17"/>
      <w:r>
        <w:t>2.4. Основания для отказа в участии в отборе:</w:t>
      </w:r>
    </w:p>
    <w:p w:rsidR="00FF5E80" w:rsidRDefault="00FF5E80">
      <w:pPr>
        <w:pStyle w:val="ConsPlusNormal"/>
        <w:spacing w:before="220"/>
        <w:ind w:firstLine="540"/>
        <w:jc w:val="both"/>
      </w:pPr>
      <w:r>
        <w:t xml:space="preserve">а) непредставление (представление не в полном объеме) документов, предусмотренных </w:t>
      </w:r>
      <w:hyperlink w:anchor="P159" w:history="1">
        <w:r>
          <w:rPr>
            <w:color w:val="0000FF"/>
          </w:rPr>
          <w:t>пунктом 2.3</w:t>
        </w:r>
      </w:hyperlink>
      <w:r>
        <w:t xml:space="preserve"> настоящего Порядка;</w:t>
      </w:r>
    </w:p>
    <w:p w:rsidR="00FF5E80" w:rsidRDefault="00FF5E80">
      <w:pPr>
        <w:pStyle w:val="ConsPlusNormal"/>
        <w:spacing w:before="220"/>
        <w:ind w:firstLine="540"/>
        <w:jc w:val="both"/>
      </w:pPr>
      <w:r>
        <w:t xml:space="preserve">б) несоблюдение участником отбора требований, установленных </w:t>
      </w:r>
      <w:hyperlink w:anchor="P184" w:history="1">
        <w:r>
          <w:rPr>
            <w:color w:val="0000FF"/>
          </w:rPr>
          <w:t>пунктом 2.5</w:t>
        </w:r>
      </w:hyperlink>
      <w:r>
        <w:t xml:space="preserve"> настоящего Порядка;</w:t>
      </w:r>
    </w:p>
    <w:p w:rsidR="00FF5E80" w:rsidRDefault="00FF5E80">
      <w:pPr>
        <w:pStyle w:val="ConsPlusNormal"/>
        <w:spacing w:before="220"/>
        <w:ind w:firstLine="540"/>
        <w:jc w:val="both"/>
      </w:pPr>
      <w:r>
        <w:t xml:space="preserve">в) несоблюдение участником отбора срока представления документов для участия в отборе, определенного в соответствии с </w:t>
      </w:r>
      <w:hyperlink w:anchor="P157" w:history="1">
        <w:r>
          <w:rPr>
            <w:color w:val="0000FF"/>
          </w:rPr>
          <w:t>пунктом 2.2</w:t>
        </w:r>
      </w:hyperlink>
      <w:r>
        <w:t xml:space="preserve"> настоящего Порядка;</w:t>
      </w:r>
    </w:p>
    <w:p w:rsidR="00FF5E80" w:rsidRDefault="00FF5E80">
      <w:pPr>
        <w:pStyle w:val="ConsPlusNormal"/>
        <w:spacing w:before="220"/>
        <w:ind w:firstLine="540"/>
        <w:jc w:val="both"/>
      </w:pPr>
      <w:r>
        <w:t xml:space="preserve">г) участник отбора не относится к категории получателей грантов "Агростартап", определенной </w:t>
      </w:r>
      <w:hyperlink w:anchor="P76" w:history="1">
        <w:r>
          <w:rPr>
            <w:color w:val="0000FF"/>
          </w:rPr>
          <w:t>пунктом 1.5</w:t>
        </w:r>
      </w:hyperlink>
      <w:r>
        <w:t xml:space="preserve"> настоящего Порядка;</w:t>
      </w:r>
    </w:p>
    <w:p w:rsidR="00FF5E80" w:rsidRDefault="00FF5E80">
      <w:pPr>
        <w:pStyle w:val="ConsPlusNormal"/>
        <w:jc w:val="both"/>
      </w:pPr>
      <w:r>
        <w:t xml:space="preserve">(в ред. </w:t>
      </w:r>
      <w:hyperlink r:id="rId34" w:history="1">
        <w:r>
          <w:rPr>
            <w:color w:val="0000FF"/>
          </w:rPr>
          <w:t>Постановления</w:t>
        </w:r>
      </w:hyperlink>
      <w:r>
        <w:t xml:space="preserve"> Правительства Ивановской области от 17.02.2020 N 44-п)</w:t>
      </w:r>
    </w:p>
    <w:p w:rsidR="00FF5E80" w:rsidRDefault="00FF5E80">
      <w:pPr>
        <w:pStyle w:val="ConsPlusNormal"/>
        <w:spacing w:before="220"/>
        <w:ind w:firstLine="540"/>
        <w:jc w:val="both"/>
      </w:pPr>
      <w:r>
        <w:t xml:space="preserve">д) несоответствие представленных участником отбора документов требованиям, определенным </w:t>
      </w:r>
      <w:hyperlink w:anchor="P170" w:history="1">
        <w:r>
          <w:rPr>
            <w:color w:val="0000FF"/>
          </w:rPr>
          <w:t>подпунктом 2.3.1</w:t>
        </w:r>
      </w:hyperlink>
      <w:r>
        <w:t xml:space="preserve"> настоящего Порядка;</w:t>
      </w:r>
    </w:p>
    <w:p w:rsidR="00FF5E80" w:rsidRDefault="00FF5E80">
      <w:pPr>
        <w:pStyle w:val="ConsPlusNormal"/>
        <w:jc w:val="both"/>
      </w:pPr>
      <w:r>
        <w:t xml:space="preserve">(пп. "д" введен </w:t>
      </w:r>
      <w:hyperlink r:id="rId35" w:history="1">
        <w:r>
          <w:rPr>
            <w:color w:val="0000FF"/>
          </w:rPr>
          <w:t>Постановлением</w:t>
        </w:r>
      </w:hyperlink>
      <w:r>
        <w:t xml:space="preserve"> Правительства Ивановской области от 17.02.2020 N 44-п)</w:t>
      </w:r>
    </w:p>
    <w:p w:rsidR="00FF5E80" w:rsidRDefault="00FF5E80">
      <w:pPr>
        <w:pStyle w:val="ConsPlusNormal"/>
        <w:spacing w:before="220"/>
        <w:ind w:firstLine="540"/>
        <w:jc w:val="both"/>
      </w:pPr>
      <w:r>
        <w:t>е) недостоверность информации, содержащейся в документах, представленных участником отбора.</w:t>
      </w:r>
    </w:p>
    <w:p w:rsidR="00FF5E80" w:rsidRDefault="00FF5E80">
      <w:pPr>
        <w:pStyle w:val="ConsPlusNormal"/>
        <w:jc w:val="both"/>
      </w:pPr>
      <w:r>
        <w:t xml:space="preserve">(пп. "е" введен </w:t>
      </w:r>
      <w:hyperlink r:id="rId36" w:history="1">
        <w:r>
          <w:rPr>
            <w:color w:val="0000FF"/>
          </w:rPr>
          <w:t>Постановлением</w:t>
        </w:r>
      </w:hyperlink>
      <w:r>
        <w:t xml:space="preserve"> Правительства Ивановской области от 17.02.2020 N 44-п)</w:t>
      </w:r>
    </w:p>
    <w:p w:rsidR="00FF5E80" w:rsidRDefault="00FF5E80">
      <w:pPr>
        <w:pStyle w:val="ConsPlusNormal"/>
        <w:spacing w:before="220"/>
        <w:ind w:firstLine="540"/>
        <w:jc w:val="both"/>
      </w:pPr>
      <w:bookmarkStart w:id="18" w:name="P184"/>
      <w:bookmarkEnd w:id="18"/>
      <w:r>
        <w:t xml:space="preserve">2.5. Требования, которым должны соответствовать участники отбора на дату представления в Департамент документов, определенных </w:t>
      </w:r>
      <w:hyperlink w:anchor="P159" w:history="1">
        <w:r>
          <w:rPr>
            <w:color w:val="0000FF"/>
          </w:rPr>
          <w:t>пунктом 2.3</w:t>
        </w:r>
      </w:hyperlink>
      <w:r>
        <w:t xml:space="preserve"> настоящего Порядка:</w:t>
      </w:r>
    </w:p>
    <w:p w:rsidR="00FF5E80" w:rsidRDefault="00FF5E80">
      <w:pPr>
        <w:pStyle w:val="ConsPlusNormal"/>
        <w:spacing w:before="220"/>
        <w:ind w:firstLine="540"/>
        <w:jc w:val="both"/>
      </w:pPr>
      <w:r>
        <w:t xml:space="preserve">а)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w:t>
      </w:r>
      <w:hyperlink r:id="rId37" w:history="1">
        <w:r>
          <w:rPr>
            <w:color w:val="0000FF"/>
          </w:rPr>
          <w:t>перечень</w:t>
        </w:r>
      </w:hyperlink>
      <w:r>
        <w:t xml:space="preserve"> государств и территорий, предоставляющих льготный налоговый режим налогообложения и (или) не </w:t>
      </w:r>
      <w:r>
        <w:lastRenderedPageBreak/>
        <w:t>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F5E80" w:rsidRDefault="00FF5E80">
      <w:pPr>
        <w:pStyle w:val="ConsPlusNormal"/>
        <w:spacing w:before="220"/>
        <w:ind w:firstLine="540"/>
        <w:jc w:val="both"/>
      </w:pPr>
      <w:r>
        <w:t xml:space="preserve">б) участник отбора не получал средства из бюджета бюджетной системы Российской Федерации, из которого планируется предоставление гранта "Агростартап", в соответствии с иными правовыми актами на цели, установленные </w:t>
      </w:r>
      <w:hyperlink w:anchor="P64" w:history="1">
        <w:r>
          <w:rPr>
            <w:color w:val="0000FF"/>
          </w:rPr>
          <w:t>пунктом 1.3</w:t>
        </w:r>
      </w:hyperlink>
      <w:r>
        <w:t xml:space="preserve"> настоящего Порядка;</w:t>
      </w:r>
    </w:p>
    <w:p w:rsidR="00FF5E80" w:rsidRDefault="00FF5E80">
      <w:pPr>
        <w:pStyle w:val="ConsPlusNormal"/>
        <w:spacing w:before="220"/>
        <w:ind w:firstLine="540"/>
        <w:jc w:val="both"/>
      </w:pPr>
      <w:r>
        <w:t>в) у участника отбора отсутствует просроченная задолженность по возврату в бюджет бюджетной системы Российской Федерации, из которого планируется предоставление гранта "Агростартап" в соответствии с настоящим Порядком, субсидий, бюджетных инвестиций, предоставленных в том числе в соответствии с иными правовыми актами;</w:t>
      </w:r>
    </w:p>
    <w:p w:rsidR="00FF5E80" w:rsidRDefault="00FF5E80">
      <w:pPr>
        <w:pStyle w:val="ConsPlusNormal"/>
        <w:spacing w:before="220"/>
        <w:ind w:firstLine="540"/>
        <w:jc w:val="both"/>
      </w:pPr>
      <w:r>
        <w:t>г)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FF5E80" w:rsidRDefault="00FF5E80">
      <w:pPr>
        <w:pStyle w:val="ConsPlusNormal"/>
        <w:spacing w:before="220"/>
        <w:ind w:firstLine="540"/>
        <w:jc w:val="both"/>
      </w:pPr>
      <w:r>
        <w:t>д) участник отбора, являющийся индивидуальным предпринимателем, не должен прекратить деятельность в качестве индивидуального предпринимателя, деятельность участника отбора не должна быть приостановлена в порядке, предусмотренном законодательством Российской Федерации;</w:t>
      </w:r>
    </w:p>
    <w:p w:rsidR="00FF5E80" w:rsidRDefault="00FF5E80">
      <w:pPr>
        <w:pStyle w:val="ConsPlusNormal"/>
        <w:jc w:val="both"/>
      </w:pPr>
      <w:r>
        <w:t xml:space="preserve">(в ред. </w:t>
      </w:r>
      <w:hyperlink r:id="rId38" w:history="1">
        <w:r>
          <w:rPr>
            <w:color w:val="0000FF"/>
          </w:rPr>
          <w:t>Постановления</w:t>
        </w:r>
      </w:hyperlink>
      <w:r>
        <w:t xml:space="preserve"> Правительства Ивановской области от 17.02.2020 N 44-п)</w:t>
      </w:r>
    </w:p>
    <w:p w:rsidR="00FF5E80" w:rsidRDefault="00FF5E80">
      <w:pPr>
        <w:pStyle w:val="ConsPlusNormal"/>
        <w:spacing w:before="220"/>
        <w:ind w:firstLine="540"/>
        <w:jc w:val="both"/>
      </w:pPr>
      <w:r>
        <w:t>е) участник отбора, являющийся юридическим лицом, не должен находиться в процессе реорганизации,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w:t>
      </w:r>
    </w:p>
    <w:p w:rsidR="00FF5E80" w:rsidRDefault="00FF5E80">
      <w:pPr>
        <w:pStyle w:val="ConsPlusNormal"/>
        <w:jc w:val="both"/>
      </w:pPr>
      <w:r>
        <w:t xml:space="preserve">(пп. "е" в ред. </w:t>
      </w:r>
      <w:hyperlink r:id="rId39" w:history="1">
        <w:r>
          <w:rPr>
            <w:color w:val="0000FF"/>
          </w:rPr>
          <w:t>Постановления</w:t>
        </w:r>
      </w:hyperlink>
      <w:r>
        <w:t xml:space="preserve"> Правительства Ивановской области от 17.02.2020 N 44-п)</w:t>
      </w:r>
    </w:p>
    <w:p w:rsidR="00FF5E80" w:rsidRDefault="00FF5E80">
      <w:pPr>
        <w:pStyle w:val="ConsPlusNormal"/>
        <w:spacing w:before="220"/>
        <w:ind w:firstLine="540"/>
        <w:jc w:val="both"/>
      </w:pPr>
      <w:r>
        <w:t>ж) не является или ранее не являлся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w:t>
      </w:r>
    </w:p>
    <w:p w:rsidR="00FF5E80" w:rsidRDefault="00FF5E80">
      <w:pPr>
        <w:pStyle w:val="ConsPlusNormal"/>
        <w:jc w:val="both"/>
      </w:pPr>
      <w:r>
        <w:t xml:space="preserve">(пп. "ж" введен </w:t>
      </w:r>
      <w:hyperlink r:id="rId40" w:history="1">
        <w:r>
          <w:rPr>
            <w:color w:val="0000FF"/>
          </w:rPr>
          <w:t>Постановлением</w:t>
        </w:r>
      </w:hyperlink>
      <w:r>
        <w:t xml:space="preserve"> Правительства Ивановской области от 17.02.2020 N 44-п)</w:t>
      </w:r>
    </w:p>
    <w:p w:rsidR="00FF5E80" w:rsidRDefault="00FF5E80">
      <w:pPr>
        <w:pStyle w:val="ConsPlusNormal"/>
        <w:spacing w:before="220"/>
        <w:ind w:firstLine="540"/>
        <w:jc w:val="both"/>
      </w:pPr>
      <w:r>
        <w:t xml:space="preserve">2.6. Требования, установленные </w:t>
      </w:r>
      <w:hyperlink w:anchor="P184" w:history="1">
        <w:r>
          <w:rPr>
            <w:color w:val="0000FF"/>
          </w:rPr>
          <w:t>пунктом 2.5</w:t>
        </w:r>
      </w:hyperlink>
      <w:r>
        <w:t xml:space="preserve"> настоящего Порядка, не распространяются на граждан Российской Федерации - участников отбора, обязующихся в течение не более 30 календарных дней после объявления их победителями отбора осуществить государственную регистрацию крестьянского (фермерского) хозяйства в органах Федеральной налоговой службы.</w:t>
      </w:r>
    </w:p>
    <w:p w:rsidR="00FF5E80" w:rsidRDefault="00FF5E80">
      <w:pPr>
        <w:pStyle w:val="ConsPlusNormal"/>
        <w:jc w:val="both"/>
      </w:pPr>
      <w:r>
        <w:t xml:space="preserve">(в ред. </w:t>
      </w:r>
      <w:hyperlink r:id="rId41" w:history="1">
        <w:r>
          <w:rPr>
            <w:color w:val="0000FF"/>
          </w:rPr>
          <w:t>Постановления</w:t>
        </w:r>
      </w:hyperlink>
      <w:r>
        <w:t xml:space="preserve"> Правительства Ивановской области от 17.02.2020 N 44-п)</w:t>
      </w:r>
    </w:p>
    <w:p w:rsidR="00FF5E80" w:rsidRDefault="00FF5E80">
      <w:pPr>
        <w:pStyle w:val="ConsPlusNormal"/>
        <w:spacing w:before="220"/>
        <w:ind w:firstLine="540"/>
        <w:jc w:val="both"/>
      </w:pPr>
      <w:r>
        <w:t xml:space="preserve">2.7. Порядок и сроки рассмотрения Департаментом документов, указанных в </w:t>
      </w:r>
      <w:hyperlink w:anchor="P159" w:history="1">
        <w:r>
          <w:rPr>
            <w:color w:val="0000FF"/>
          </w:rPr>
          <w:t>пункте 2.3</w:t>
        </w:r>
      </w:hyperlink>
      <w:r>
        <w:t xml:space="preserve"> настоящего Порядка.</w:t>
      </w:r>
    </w:p>
    <w:p w:rsidR="00FF5E80" w:rsidRDefault="00FF5E80">
      <w:pPr>
        <w:pStyle w:val="ConsPlusNormal"/>
        <w:spacing w:before="220"/>
        <w:ind w:firstLine="540"/>
        <w:jc w:val="both"/>
      </w:pPr>
      <w:r>
        <w:t xml:space="preserve">2.7.1. Департамент в день получения документов, указанных в </w:t>
      </w:r>
      <w:hyperlink w:anchor="P159" w:history="1">
        <w:r>
          <w:rPr>
            <w:color w:val="0000FF"/>
          </w:rPr>
          <w:t>пункте 2.3</w:t>
        </w:r>
      </w:hyperlink>
      <w:r>
        <w:t xml:space="preserve"> настоящего Порядка, осуществляет их регистрацию в журнале регистрации в порядке их поступления, который нумеруется, прошнуровывается и скрепляется печатью Департамента.</w:t>
      </w:r>
    </w:p>
    <w:p w:rsidR="00FF5E80" w:rsidRDefault="00FF5E80">
      <w:pPr>
        <w:pStyle w:val="ConsPlusNormal"/>
        <w:spacing w:before="220"/>
        <w:ind w:firstLine="540"/>
        <w:jc w:val="both"/>
      </w:pPr>
      <w:bookmarkStart w:id="19" w:name="P199"/>
      <w:bookmarkEnd w:id="19"/>
      <w:r>
        <w:t xml:space="preserve">2.7.2. Департамент в течение 2 рабочих дней со дня получения документов, представленных участниками отбора в соответствии с </w:t>
      </w:r>
      <w:hyperlink w:anchor="P159" w:history="1">
        <w:r>
          <w:rPr>
            <w:color w:val="0000FF"/>
          </w:rPr>
          <w:t>пунктом 2.3</w:t>
        </w:r>
      </w:hyperlink>
      <w:r>
        <w:t xml:space="preserve"> настоящего Порядка, в порядке межведомственного информационного взаимодействия запрашивает следующие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Ивановской области, муниципальными правовыми актами:</w:t>
      </w:r>
    </w:p>
    <w:p w:rsidR="00FF5E80" w:rsidRDefault="00FF5E80">
      <w:pPr>
        <w:pStyle w:val="ConsPlusNormal"/>
        <w:spacing w:before="220"/>
        <w:ind w:firstLine="540"/>
        <w:jc w:val="both"/>
      </w:pPr>
      <w:r>
        <w:t xml:space="preserve">а) сведения из Единого государственного реестра индивидуальных предпринимателей (в </w:t>
      </w:r>
      <w:r>
        <w:lastRenderedPageBreak/>
        <w:t>отношении участников отбора, являющихся индивидуальными предпринимателями), из Единого государственного реестра юридических лиц (в отношении участников отбора, являющихся юридическими лицами);</w:t>
      </w:r>
    </w:p>
    <w:p w:rsidR="00FF5E80" w:rsidRDefault="00FF5E80">
      <w:pPr>
        <w:pStyle w:val="ConsPlusNormal"/>
        <w:spacing w:before="220"/>
        <w:ind w:firstLine="540"/>
        <w:jc w:val="both"/>
      </w:pPr>
      <w:r>
        <w:t>б) сведения о наличии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отношении участников отбора, являющихся индивидуальными предпринимателями или юридическими лицами);</w:t>
      </w:r>
    </w:p>
    <w:p w:rsidR="00FF5E80" w:rsidRDefault="00FF5E80">
      <w:pPr>
        <w:pStyle w:val="ConsPlusNormal"/>
        <w:spacing w:before="220"/>
        <w:ind w:firstLine="540"/>
        <w:jc w:val="both"/>
      </w:pPr>
      <w:r>
        <w:t>в) выписку из Единого государственного реестра недвижимости о содержании правоустанавливающих документов на земельный участок;</w:t>
      </w:r>
    </w:p>
    <w:p w:rsidR="00FF5E80" w:rsidRDefault="00FF5E80">
      <w:pPr>
        <w:pStyle w:val="ConsPlusNormal"/>
        <w:spacing w:before="220"/>
        <w:ind w:firstLine="540"/>
        <w:jc w:val="both"/>
      </w:pPr>
      <w:r>
        <w:t>г) выписку из Единого государственного реестра недвижимости об объекте недвижимости.</w:t>
      </w:r>
    </w:p>
    <w:p w:rsidR="00FF5E80" w:rsidRDefault="00FF5E80">
      <w:pPr>
        <w:pStyle w:val="ConsPlusNormal"/>
        <w:spacing w:before="220"/>
        <w:ind w:firstLine="540"/>
        <w:jc w:val="both"/>
      </w:pPr>
      <w:r>
        <w:t xml:space="preserve">2.7.3. Участники отбора вправе представить документы, содержащие сведения, указанные в </w:t>
      </w:r>
      <w:hyperlink w:anchor="P199" w:history="1">
        <w:r>
          <w:rPr>
            <w:color w:val="0000FF"/>
          </w:rPr>
          <w:t>пункте 2.7.2</w:t>
        </w:r>
      </w:hyperlink>
      <w:r>
        <w:t xml:space="preserve"> настоящего Порядка, по собственной инициативе.</w:t>
      </w:r>
    </w:p>
    <w:p w:rsidR="00FF5E80" w:rsidRDefault="00FF5E80">
      <w:pPr>
        <w:pStyle w:val="ConsPlusNormal"/>
        <w:spacing w:before="220"/>
        <w:ind w:firstLine="540"/>
        <w:jc w:val="both"/>
      </w:pPr>
      <w:r>
        <w:t xml:space="preserve">2.7.4. Департамент в течение 15 рабочих дней со дня регистрации документов, указанных в </w:t>
      </w:r>
      <w:hyperlink w:anchor="P159" w:history="1">
        <w:r>
          <w:rPr>
            <w:color w:val="0000FF"/>
          </w:rPr>
          <w:t>пункте 2.3</w:t>
        </w:r>
      </w:hyperlink>
      <w:r>
        <w:t xml:space="preserve"> настоящего Порядка:</w:t>
      </w:r>
    </w:p>
    <w:p w:rsidR="00FF5E80" w:rsidRDefault="00FF5E80">
      <w:pPr>
        <w:pStyle w:val="ConsPlusNormal"/>
        <w:jc w:val="both"/>
      </w:pPr>
      <w:r>
        <w:t xml:space="preserve">(в ред. </w:t>
      </w:r>
      <w:hyperlink r:id="rId42" w:history="1">
        <w:r>
          <w:rPr>
            <w:color w:val="0000FF"/>
          </w:rPr>
          <w:t>Постановления</w:t>
        </w:r>
      </w:hyperlink>
      <w:r>
        <w:t xml:space="preserve"> Правительства Ивановской области от 17.02.2020 N 44-п)</w:t>
      </w:r>
    </w:p>
    <w:p w:rsidR="00FF5E80" w:rsidRDefault="00FF5E80">
      <w:pPr>
        <w:pStyle w:val="ConsPlusNormal"/>
        <w:spacing w:before="220"/>
        <w:ind w:firstLine="540"/>
        <w:jc w:val="both"/>
      </w:pPr>
      <w:r>
        <w:t>а) рассматривает представленные документы и принимает одно из следующих решений:</w:t>
      </w:r>
    </w:p>
    <w:p w:rsidR="00FF5E80" w:rsidRDefault="00FF5E80">
      <w:pPr>
        <w:pStyle w:val="ConsPlusNormal"/>
        <w:spacing w:before="220"/>
        <w:ind w:firstLine="540"/>
        <w:jc w:val="both"/>
      </w:pPr>
      <w:r>
        <w:t>- о допуске к участию в отборе,</w:t>
      </w:r>
    </w:p>
    <w:p w:rsidR="00FF5E80" w:rsidRDefault="00FF5E80">
      <w:pPr>
        <w:pStyle w:val="ConsPlusNormal"/>
        <w:spacing w:before="220"/>
        <w:ind w:firstLine="540"/>
        <w:jc w:val="both"/>
      </w:pPr>
      <w:r>
        <w:t>- об отказе в участии в отборе;</w:t>
      </w:r>
    </w:p>
    <w:p w:rsidR="00FF5E80" w:rsidRDefault="00FF5E80">
      <w:pPr>
        <w:pStyle w:val="ConsPlusNormal"/>
        <w:spacing w:before="220"/>
        <w:ind w:firstLine="540"/>
        <w:jc w:val="both"/>
      </w:pPr>
      <w:r>
        <w:t>б) в случае принятия решения о допуске к участию в отборе уведомляет участника отбора указанным в заявке способом о его допуске к участию в отборе с указанием даты, времени и места проведения заседания конкурсной комиссии, на котором будет проходить очное собеседование с участниками отбора;</w:t>
      </w:r>
    </w:p>
    <w:p w:rsidR="00FF5E80" w:rsidRDefault="00FF5E80">
      <w:pPr>
        <w:pStyle w:val="ConsPlusNormal"/>
        <w:jc w:val="both"/>
      </w:pPr>
      <w:r>
        <w:t xml:space="preserve">(пп. "б" в ред. </w:t>
      </w:r>
      <w:hyperlink r:id="rId43" w:history="1">
        <w:r>
          <w:rPr>
            <w:color w:val="0000FF"/>
          </w:rPr>
          <w:t>Постановления</w:t>
        </w:r>
      </w:hyperlink>
      <w:r>
        <w:t xml:space="preserve"> Правительства Ивановской области от 17.02.2020 N 44-п)</w:t>
      </w:r>
    </w:p>
    <w:p w:rsidR="00FF5E80" w:rsidRDefault="00FF5E80">
      <w:pPr>
        <w:pStyle w:val="ConsPlusNormal"/>
        <w:spacing w:before="220"/>
        <w:ind w:firstLine="540"/>
        <w:jc w:val="both"/>
      </w:pPr>
      <w:r>
        <w:t xml:space="preserve">в) в случае принятия решения об отказе в участии в отборе Департамент направляет участнику отбора письменное уведомление об отказе в участии в отборе с указанием причин для отказа в соответствии с основаниями, установленными </w:t>
      </w:r>
      <w:hyperlink w:anchor="P174" w:history="1">
        <w:r>
          <w:rPr>
            <w:color w:val="0000FF"/>
          </w:rPr>
          <w:t>пунктом 2.4</w:t>
        </w:r>
      </w:hyperlink>
      <w:r>
        <w:t xml:space="preserve"> настоящего Порядка;</w:t>
      </w:r>
    </w:p>
    <w:p w:rsidR="00FF5E80" w:rsidRDefault="00FF5E80">
      <w:pPr>
        <w:pStyle w:val="ConsPlusNormal"/>
        <w:jc w:val="both"/>
      </w:pPr>
      <w:r>
        <w:t xml:space="preserve">(пп. "в" в ред. </w:t>
      </w:r>
      <w:hyperlink r:id="rId44" w:history="1">
        <w:r>
          <w:rPr>
            <w:color w:val="0000FF"/>
          </w:rPr>
          <w:t>Постановления</w:t>
        </w:r>
      </w:hyperlink>
      <w:r>
        <w:t xml:space="preserve"> Правительства Ивановской области от 17.02.2020 N 44-п)</w:t>
      </w:r>
    </w:p>
    <w:p w:rsidR="00FF5E80" w:rsidRDefault="00FF5E80">
      <w:pPr>
        <w:pStyle w:val="ConsPlusNormal"/>
        <w:spacing w:before="220"/>
        <w:ind w:firstLine="540"/>
        <w:jc w:val="both"/>
      </w:pPr>
      <w:r>
        <w:t>г) проводит заседание конкурсной комиссии (в отношении участников отбора, допущенных к участию в отборе).</w:t>
      </w:r>
    </w:p>
    <w:p w:rsidR="00FF5E80" w:rsidRDefault="00FF5E80">
      <w:pPr>
        <w:pStyle w:val="ConsPlusNormal"/>
        <w:spacing w:before="220"/>
        <w:ind w:firstLine="540"/>
        <w:jc w:val="both"/>
      </w:pPr>
      <w:r>
        <w:t>2.8. Конкурсная комиссия:</w:t>
      </w:r>
    </w:p>
    <w:p w:rsidR="00FF5E80" w:rsidRDefault="00FF5E80">
      <w:pPr>
        <w:pStyle w:val="ConsPlusNormal"/>
        <w:spacing w:before="220"/>
        <w:ind w:firstLine="540"/>
        <w:jc w:val="both"/>
      </w:pPr>
      <w:r>
        <w:t xml:space="preserve">- рассматривает и оценивает заявки и документы в соответствии с критериями конкурсного отбора, указанными в </w:t>
      </w:r>
      <w:hyperlink w:anchor="P79" w:history="1">
        <w:r>
          <w:rPr>
            <w:color w:val="0000FF"/>
          </w:rPr>
          <w:t>пункте 1.7</w:t>
        </w:r>
      </w:hyperlink>
      <w:r>
        <w:t xml:space="preserve"> настоящего Порядка;</w:t>
      </w:r>
    </w:p>
    <w:p w:rsidR="00FF5E80" w:rsidRDefault="00FF5E80">
      <w:pPr>
        <w:pStyle w:val="ConsPlusNormal"/>
        <w:spacing w:before="220"/>
        <w:ind w:firstLine="540"/>
        <w:jc w:val="both"/>
      </w:pPr>
      <w:r>
        <w:t>- проводит очное собеседование с участниками отбора, допущенными к участию в отборе;</w:t>
      </w:r>
    </w:p>
    <w:p w:rsidR="00FF5E80" w:rsidRDefault="00FF5E80">
      <w:pPr>
        <w:pStyle w:val="ConsPlusNormal"/>
        <w:spacing w:before="220"/>
        <w:ind w:firstLine="540"/>
        <w:jc w:val="both"/>
      </w:pPr>
      <w:r>
        <w:t xml:space="preserve">- определяет победителей отбора путем ранжирования участников отбора в порядке убывания набранных баллов в соответствии с </w:t>
      </w:r>
      <w:hyperlink w:anchor="P79" w:history="1">
        <w:r>
          <w:rPr>
            <w:color w:val="0000FF"/>
          </w:rPr>
          <w:t>пунктом 1.7</w:t>
        </w:r>
      </w:hyperlink>
      <w:r>
        <w:t xml:space="preserve"> настоящего Порядка. Минимальное количество баллов, подтверждающее успешное прохождение отбора, определяется конкурсной комиссией. При равенстве баллов заявитель, чьи документы, указанные в </w:t>
      </w:r>
      <w:hyperlink w:anchor="P159" w:history="1">
        <w:r>
          <w:rPr>
            <w:color w:val="0000FF"/>
          </w:rPr>
          <w:t>пункте 2.3</w:t>
        </w:r>
      </w:hyperlink>
      <w:r>
        <w:t xml:space="preserve"> настоящего Порядка, поступили ранее, получает более высокий ранг.</w:t>
      </w:r>
    </w:p>
    <w:p w:rsidR="00FF5E80" w:rsidRDefault="00FF5E80">
      <w:pPr>
        <w:pStyle w:val="ConsPlusNormal"/>
        <w:spacing w:before="220"/>
        <w:ind w:firstLine="540"/>
        <w:jc w:val="both"/>
      </w:pPr>
      <w:r>
        <w:t xml:space="preserve">Протокол заседания конкурсной комиссии содержит информацию о результатах проведения отбора, в том числе перечень участников конкурсного отбора, их оценку в соответствии с критериями отбора и размеры предоставляемых грантов, и размещается не позднее 2 рабочих </w:t>
      </w:r>
      <w:r>
        <w:lastRenderedPageBreak/>
        <w:t>дней, следующих за днем проведения заседания конкурсной комиссии, на официальном сайте Департамента в информационно-телекоммуникационной сети Интернет, что является уведомлением участников отбора о его результатах.</w:t>
      </w:r>
    </w:p>
    <w:p w:rsidR="00FF5E80" w:rsidRDefault="00FF5E80">
      <w:pPr>
        <w:pStyle w:val="ConsPlusNormal"/>
        <w:jc w:val="both"/>
      </w:pPr>
      <w:r>
        <w:t xml:space="preserve">(п. 2.8 в ред. </w:t>
      </w:r>
      <w:hyperlink r:id="rId45" w:history="1">
        <w:r>
          <w:rPr>
            <w:color w:val="0000FF"/>
          </w:rPr>
          <w:t>Постановления</w:t>
        </w:r>
      </w:hyperlink>
      <w:r>
        <w:t xml:space="preserve"> Правительства Ивановской области от 17.02.2020 N 44-п)</w:t>
      </w:r>
    </w:p>
    <w:p w:rsidR="00FF5E80" w:rsidRDefault="00FF5E80">
      <w:pPr>
        <w:pStyle w:val="ConsPlusNormal"/>
        <w:jc w:val="both"/>
      </w:pPr>
    </w:p>
    <w:p w:rsidR="00FF5E80" w:rsidRDefault="00FF5E80">
      <w:pPr>
        <w:pStyle w:val="ConsPlusTitle"/>
        <w:jc w:val="center"/>
        <w:outlineLvl w:val="1"/>
      </w:pPr>
      <w:r>
        <w:t>3. Условия и порядок предоставления грантов "Агростартап"</w:t>
      </w:r>
    </w:p>
    <w:p w:rsidR="00FF5E80" w:rsidRDefault="00FF5E80">
      <w:pPr>
        <w:pStyle w:val="ConsPlusNormal"/>
        <w:jc w:val="center"/>
      </w:pPr>
    </w:p>
    <w:p w:rsidR="00FF5E80" w:rsidRDefault="00FF5E80">
      <w:pPr>
        <w:pStyle w:val="ConsPlusNormal"/>
        <w:ind w:firstLine="540"/>
        <w:jc w:val="both"/>
      </w:pPr>
      <w:bookmarkStart w:id="20" w:name="P224"/>
      <w:bookmarkEnd w:id="20"/>
      <w:r>
        <w:t>3.1. Победители отбора (далее - получатели гранта "Агростартап") не позднее 35 календарных дней со дня, следующего за днем размещения протокола заседания конкурсной комиссии на официальном сайте Департамента в информационно-телекоммуникационной сети Интернет, представляют в Департамент:</w:t>
      </w:r>
    </w:p>
    <w:p w:rsidR="00FF5E80" w:rsidRDefault="00FF5E80">
      <w:pPr>
        <w:pStyle w:val="ConsPlusNormal"/>
        <w:jc w:val="both"/>
      </w:pPr>
      <w:r>
        <w:t xml:space="preserve">(в ред. </w:t>
      </w:r>
      <w:hyperlink r:id="rId46" w:history="1">
        <w:r>
          <w:rPr>
            <w:color w:val="0000FF"/>
          </w:rPr>
          <w:t>Постановления</w:t>
        </w:r>
      </w:hyperlink>
      <w:r>
        <w:t xml:space="preserve"> Правительства Ивановской области от 17.02.2020 N 44-п)</w:t>
      </w:r>
    </w:p>
    <w:p w:rsidR="00FF5E80" w:rsidRDefault="00FF5E80">
      <w:pPr>
        <w:pStyle w:val="ConsPlusNormal"/>
        <w:spacing w:before="220"/>
        <w:ind w:firstLine="540"/>
        <w:jc w:val="both"/>
      </w:pPr>
      <w:r>
        <w:t xml:space="preserve">а) </w:t>
      </w:r>
      <w:hyperlink w:anchor="P416" w:history="1">
        <w:r>
          <w:rPr>
            <w:color w:val="0000FF"/>
          </w:rPr>
          <w:t>реквизиты</w:t>
        </w:r>
      </w:hyperlink>
      <w:r>
        <w:t xml:space="preserve"> получателя гранта "Агростартап" по форме согласно приложению 3 к настоящему Порядку;</w:t>
      </w:r>
    </w:p>
    <w:p w:rsidR="00FF5E80" w:rsidRDefault="00FF5E80">
      <w:pPr>
        <w:pStyle w:val="ConsPlusNormal"/>
        <w:jc w:val="both"/>
      </w:pPr>
      <w:r>
        <w:t xml:space="preserve">(пп. "а" в ред. </w:t>
      </w:r>
      <w:hyperlink r:id="rId47" w:history="1">
        <w:r>
          <w:rPr>
            <w:color w:val="0000FF"/>
          </w:rPr>
          <w:t>Постановления</w:t>
        </w:r>
      </w:hyperlink>
      <w:r>
        <w:t xml:space="preserve"> Правительства Ивановской области от 17.02.2020 N 44-п)</w:t>
      </w:r>
    </w:p>
    <w:p w:rsidR="00FF5E80" w:rsidRDefault="00FF5E80">
      <w:pPr>
        <w:pStyle w:val="ConsPlusNormal"/>
        <w:spacing w:before="220"/>
        <w:ind w:firstLine="540"/>
        <w:jc w:val="both"/>
      </w:pPr>
      <w:r>
        <w:t xml:space="preserve">б) письменное </w:t>
      </w:r>
      <w:hyperlink w:anchor="P449" w:history="1">
        <w:r>
          <w:rPr>
            <w:color w:val="0000FF"/>
          </w:rPr>
          <w:t>обязательство</w:t>
        </w:r>
      </w:hyperlink>
      <w:r>
        <w:t xml:space="preserve"> получателя гранта "Агростартап" по форме согласно приложению 4 к настоящему Порядку;</w:t>
      </w:r>
    </w:p>
    <w:p w:rsidR="00FF5E80" w:rsidRDefault="00FF5E80">
      <w:pPr>
        <w:pStyle w:val="ConsPlusNormal"/>
        <w:jc w:val="both"/>
      </w:pPr>
      <w:r>
        <w:t xml:space="preserve">(пп. "б" в ред. </w:t>
      </w:r>
      <w:hyperlink r:id="rId48" w:history="1">
        <w:r>
          <w:rPr>
            <w:color w:val="0000FF"/>
          </w:rPr>
          <w:t>Постановления</w:t>
        </w:r>
      </w:hyperlink>
      <w:r>
        <w:t xml:space="preserve"> Правительства Ивановской области от 17.02.2020 N 44-п)</w:t>
      </w:r>
    </w:p>
    <w:p w:rsidR="00FF5E80" w:rsidRDefault="00FF5E80">
      <w:pPr>
        <w:pStyle w:val="ConsPlusNormal"/>
        <w:spacing w:before="220"/>
        <w:ind w:firstLine="540"/>
        <w:jc w:val="both"/>
      </w:pPr>
      <w:r>
        <w:t>в) заверенную крестьянским (фермерским) хозяйством копию листа записи Единого государственного реестра индивидуальных предпринимателей по форме N Р60009 или Единого государственного реестра юридических лиц по форме N Р50007 (для победителей отбора - граждан Российской Федерации).</w:t>
      </w:r>
    </w:p>
    <w:p w:rsidR="00FF5E80" w:rsidRDefault="00FF5E80">
      <w:pPr>
        <w:pStyle w:val="ConsPlusNormal"/>
        <w:spacing w:before="220"/>
        <w:ind w:firstLine="540"/>
        <w:jc w:val="both"/>
      </w:pPr>
      <w:r>
        <w:t xml:space="preserve">3.2. Решение о предоставлении гранта "Агростартап" либо об отказе в предоставлении гранта "Агростартап" по основаниям, предусмотренным </w:t>
      </w:r>
      <w:hyperlink w:anchor="P238" w:history="1">
        <w:r>
          <w:rPr>
            <w:color w:val="0000FF"/>
          </w:rPr>
          <w:t>пунктом 3.3</w:t>
        </w:r>
      </w:hyperlink>
      <w:r>
        <w:t xml:space="preserve"> настоящего Порядка, принимается Департаментом с учетом протокола заседания конкурсной комиссии в течение 2 рабочих дней со дня представления получателями гранта "Агростартап" документов, предусмотренных </w:t>
      </w:r>
      <w:hyperlink w:anchor="P224" w:history="1">
        <w:r>
          <w:rPr>
            <w:color w:val="0000FF"/>
          </w:rPr>
          <w:t>пунктом 3.1</w:t>
        </w:r>
      </w:hyperlink>
      <w:r>
        <w:t xml:space="preserve"> настоящего Порядка, и оформляется распоряжением Департамента.</w:t>
      </w:r>
    </w:p>
    <w:p w:rsidR="00FF5E80" w:rsidRDefault="00FF5E80">
      <w:pPr>
        <w:pStyle w:val="ConsPlusNormal"/>
        <w:spacing w:before="220"/>
        <w:ind w:firstLine="540"/>
        <w:jc w:val="both"/>
      </w:pPr>
      <w:r>
        <w:t>В случае принятия Департаментом решения о предоставлении гранта "Агростартап" в течение 5 рабочих дней со дня принятия соответствующего решения Департамент направляет проект соглашения о предоставлении гранта "Агростартап" крестьянскому (фермерскому) хозяйству на реализацию проекта создания и (или) развития крестьянского (фермерского) хозяйства (далее - соглашение), подписанный уполномоченным должностным лицом Департамента, в 2 экземплярах получателям грантов "Агростартап", в отношении которых принято решение о предоставлении гранта. Получатели грантов "Агростартап" в течение 5 рабочих дней со дня его получения 1 экземпляр подписанного соглашения направляют в Департамент.</w:t>
      </w:r>
    </w:p>
    <w:p w:rsidR="00FF5E80" w:rsidRDefault="00FF5E80">
      <w:pPr>
        <w:pStyle w:val="ConsPlusNormal"/>
        <w:spacing w:before="220"/>
        <w:ind w:firstLine="540"/>
        <w:jc w:val="both"/>
      </w:pPr>
      <w:r>
        <w:t>Формы соглашения, дополнительного соглашения о внесении изменений в соглашение утверждаются Департаментом в соответствии с типовой формой, установленной Департаментом финансов Ивановской области, и размещаются на официальном сайте Департамента в информационно-телекоммуникационной сети Интернет.</w:t>
      </w:r>
    </w:p>
    <w:p w:rsidR="00FF5E80" w:rsidRDefault="00FF5E80">
      <w:pPr>
        <w:pStyle w:val="ConsPlusNormal"/>
        <w:spacing w:before="220"/>
        <w:ind w:firstLine="540"/>
        <w:jc w:val="both"/>
      </w:pPr>
      <w:r>
        <w:t>Соглашение в обязательном порядке содержит условие о согласии получателя гранта "Агростартап" на осуществление в отношении него проверки Департаментом и уполномоченным органом государственного финансового контроля соблюдения целей, условий и порядка предоставления гранта "Агростартап".</w:t>
      </w:r>
    </w:p>
    <w:p w:rsidR="00FF5E80" w:rsidRDefault="00FF5E80">
      <w:pPr>
        <w:pStyle w:val="ConsPlusNormal"/>
        <w:spacing w:before="220"/>
        <w:ind w:firstLine="540"/>
        <w:jc w:val="both"/>
      </w:pPr>
      <w:r>
        <w:t>В случае принятия Департаментом решения об отказе в предоставлении гранта "Агростартап" в течение 5 рабочих дней со дня принятия соответствующего решения Департамент направляет письменное уведомление об отказе в предоставлении гранта "Агростартап" с указанием причины, послужившей основанием для отказа в предоставлении гранта "Агростартап".</w:t>
      </w:r>
    </w:p>
    <w:p w:rsidR="00FF5E80" w:rsidRDefault="00FF5E80">
      <w:pPr>
        <w:pStyle w:val="ConsPlusNormal"/>
        <w:spacing w:before="220"/>
        <w:ind w:firstLine="540"/>
        <w:jc w:val="both"/>
      </w:pPr>
      <w:r>
        <w:lastRenderedPageBreak/>
        <w:t>Соглашение в обязательном порядке содержит условие о согласии получателя гранта "Агростартап" на осуществление в отношении него проверки Департаментом и уполномоченным органом государственного финансового контроля соблюдения целей, условий и порядка предоставления гранта "Агростартап". В случае принятия Департаментом решения об отказе в предоставлении гранта "Агростартап" в течение 5 рабочих дней со дня принятия соответствующего решения Департамент направляет письменное уведомление об отказе в предоставлении гранта "Агростартап" с указанием причины, послужившей основанием для отказа в предоставлении гранта "Агростартап".</w:t>
      </w:r>
    </w:p>
    <w:p w:rsidR="00FF5E80" w:rsidRDefault="00FF5E80">
      <w:pPr>
        <w:pStyle w:val="ConsPlusNormal"/>
        <w:jc w:val="both"/>
      </w:pPr>
      <w:r>
        <w:t xml:space="preserve">(п. 3.2 в ред. </w:t>
      </w:r>
      <w:hyperlink r:id="rId49" w:history="1">
        <w:r>
          <w:rPr>
            <w:color w:val="0000FF"/>
          </w:rPr>
          <w:t>Постановления</w:t>
        </w:r>
      </w:hyperlink>
      <w:r>
        <w:t xml:space="preserve"> Правительства Ивановской области от 17.02.2020 N 44-п)</w:t>
      </w:r>
    </w:p>
    <w:p w:rsidR="00FF5E80" w:rsidRDefault="00FF5E80">
      <w:pPr>
        <w:pStyle w:val="ConsPlusNormal"/>
        <w:spacing w:before="220"/>
        <w:ind w:firstLine="540"/>
        <w:jc w:val="both"/>
      </w:pPr>
      <w:bookmarkStart w:id="21" w:name="P238"/>
      <w:bookmarkEnd w:id="21"/>
      <w:r>
        <w:t>3.3. Основания для отказа получателю гранта "Агростартап" в предоставлении гранта "Агростартап":</w:t>
      </w:r>
    </w:p>
    <w:p w:rsidR="00FF5E80" w:rsidRDefault="00FF5E80">
      <w:pPr>
        <w:pStyle w:val="ConsPlusNormal"/>
        <w:spacing w:before="220"/>
        <w:ind w:firstLine="540"/>
        <w:jc w:val="both"/>
      </w:pPr>
      <w:r>
        <w:t xml:space="preserve">а) непредставление (предоставление не в полном объеме) документов, предусмотренных </w:t>
      </w:r>
      <w:hyperlink w:anchor="P224" w:history="1">
        <w:r>
          <w:rPr>
            <w:color w:val="0000FF"/>
          </w:rPr>
          <w:t>пунктом 3.1</w:t>
        </w:r>
      </w:hyperlink>
      <w:r>
        <w:t xml:space="preserve"> настоящего Порядка;</w:t>
      </w:r>
    </w:p>
    <w:p w:rsidR="00FF5E80" w:rsidRDefault="00FF5E80">
      <w:pPr>
        <w:pStyle w:val="ConsPlusNormal"/>
        <w:spacing w:before="220"/>
        <w:ind w:firstLine="540"/>
        <w:jc w:val="both"/>
      </w:pPr>
      <w:r>
        <w:t xml:space="preserve">б) несоответствие представленных документов требованиям к документам, определенным </w:t>
      </w:r>
      <w:hyperlink w:anchor="P224" w:history="1">
        <w:r>
          <w:rPr>
            <w:color w:val="0000FF"/>
          </w:rPr>
          <w:t>пунктом 3.1</w:t>
        </w:r>
      </w:hyperlink>
      <w:r>
        <w:t xml:space="preserve"> настоящего Порядка;</w:t>
      </w:r>
    </w:p>
    <w:p w:rsidR="00FF5E80" w:rsidRDefault="00FF5E80">
      <w:pPr>
        <w:pStyle w:val="ConsPlusNormal"/>
        <w:spacing w:before="220"/>
        <w:ind w:firstLine="540"/>
        <w:jc w:val="both"/>
      </w:pPr>
      <w:r>
        <w:t xml:space="preserve">в) недостоверность информации, содержащейся в документах, предусмотренных </w:t>
      </w:r>
      <w:hyperlink w:anchor="P224" w:history="1">
        <w:r>
          <w:rPr>
            <w:color w:val="0000FF"/>
          </w:rPr>
          <w:t>пунктом 3.1</w:t>
        </w:r>
      </w:hyperlink>
      <w:r>
        <w:t xml:space="preserve"> настоящего Порядка;</w:t>
      </w:r>
    </w:p>
    <w:p w:rsidR="00FF5E80" w:rsidRDefault="00FF5E80">
      <w:pPr>
        <w:pStyle w:val="ConsPlusNormal"/>
        <w:spacing w:before="220"/>
        <w:ind w:firstLine="540"/>
        <w:jc w:val="both"/>
      </w:pPr>
      <w:r>
        <w:t xml:space="preserve">г) несоблюдение срока представления документов, определенного </w:t>
      </w:r>
      <w:hyperlink w:anchor="P224" w:history="1">
        <w:r>
          <w:rPr>
            <w:color w:val="0000FF"/>
          </w:rPr>
          <w:t>пунктом 3.1</w:t>
        </w:r>
      </w:hyperlink>
      <w:r>
        <w:t xml:space="preserve"> настоящего Порядка;</w:t>
      </w:r>
    </w:p>
    <w:p w:rsidR="00FF5E80" w:rsidRDefault="00FF5E80">
      <w:pPr>
        <w:pStyle w:val="ConsPlusNormal"/>
        <w:spacing w:before="220"/>
        <w:ind w:firstLine="540"/>
        <w:jc w:val="both"/>
      </w:pPr>
      <w:r>
        <w:t>д) отсутствие регистрации крестьянского (фермерского) хозяйства в органах Федеральной налоговой службы;</w:t>
      </w:r>
    </w:p>
    <w:p w:rsidR="00FF5E80" w:rsidRDefault="00FF5E80">
      <w:pPr>
        <w:pStyle w:val="ConsPlusNormal"/>
        <w:jc w:val="both"/>
      </w:pPr>
      <w:r>
        <w:t xml:space="preserve">(пп. "д" введен </w:t>
      </w:r>
      <w:hyperlink r:id="rId50" w:history="1">
        <w:r>
          <w:rPr>
            <w:color w:val="0000FF"/>
          </w:rPr>
          <w:t>Постановлением</w:t>
        </w:r>
      </w:hyperlink>
      <w:r>
        <w:t xml:space="preserve"> Правительства Ивановской области от 17.02.2020 N 44-п)</w:t>
      </w:r>
    </w:p>
    <w:p w:rsidR="00FF5E80" w:rsidRDefault="00FF5E80">
      <w:pPr>
        <w:pStyle w:val="ConsPlusNormal"/>
        <w:spacing w:before="220"/>
        <w:ind w:firstLine="540"/>
        <w:jc w:val="both"/>
      </w:pPr>
      <w:r>
        <w:t xml:space="preserve">е) несоблюдение гражданином Российской Федерации срока осуществления регистрации крестьянского (фермерского) хозяйства в органах Федеральной налоговой службы, указанного в </w:t>
      </w:r>
      <w:hyperlink w:anchor="P51" w:history="1">
        <w:r>
          <w:rPr>
            <w:color w:val="0000FF"/>
          </w:rPr>
          <w:t>подпункте "а" пункта 1.2</w:t>
        </w:r>
      </w:hyperlink>
      <w:r>
        <w:t xml:space="preserve"> настоящего Порядка.</w:t>
      </w:r>
    </w:p>
    <w:p w:rsidR="00FF5E80" w:rsidRDefault="00FF5E80">
      <w:pPr>
        <w:pStyle w:val="ConsPlusNormal"/>
        <w:jc w:val="both"/>
      </w:pPr>
      <w:r>
        <w:t xml:space="preserve">(пп. "е" введен </w:t>
      </w:r>
      <w:hyperlink r:id="rId51" w:history="1">
        <w:r>
          <w:rPr>
            <w:color w:val="0000FF"/>
          </w:rPr>
          <w:t>Постановлением</w:t>
        </w:r>
      </w:hyperlink>
      <w:r>
        <w:t xml:space="preserve"> Правительства Ивановской области от 17.02.2020 N 44-п)</w:t>
      </w:r>
    </w:p>
    <w:p w:rsidR="00FF5E80" w:rsidRDefault="00FF5E80">
      <w:pPr>
        <w:pStyle w:val="ConsPlusNormal"/>
        <w:spacing w:before="220"/>
        <w:ind w:firstLine="540"/>
        <w:jc w:val="both"/>
      </w:pPr>
      <w:r>
        <w:t>3.4. Размер гранта "Агростартап" определяется в следующем порядке:</w:t>
      </w:r>
    </w:p>
    <w:p w:rsidR="00FF5E80" w:rsidRDefault="00FF5E80">
      <w:pPr>
        <w:pStyle w:val="ConsPlusNormal"/>
        <w:spacing w:before="220"/>
        <w:ind w:firstLine="540"/>
        <w:jc w:val="both"/>
      </w:pPr>
      <w:r>
        <w:t xml:space="preserve">а) в случае предоставления гранта "Агростартап" в целях финансового обеспечения затрат крестьянского (фермерского) хозяйства, указанных в </w:t>
      </w:r>
      <w:hyperlink w:anchor="P65" w:history="1">
        <w:r>
          <w:rPr>
            <w:color w:val="0000FF"/>
          </w:rPr>
          <w:t>подпункте "а" пункта 1.3</w:t>
        </w:r>
      </w:hyperlink>
      <w:r>
        <w:t xml:space="preserve"> настоящего Порядка, - в размере, не превышающем 5 млн рублей, но не более 90 процентов затрат;</w:t>
      </w:r>
    </w:p>
    <w:p w:rsidR="00FF5E80" w:rsidRDefault="00FF5E80">
      <w:pPr>
        <w:pStyle w:val="ConsPlusNormal"/>
        <w:spacing w:before="220"/>
        <w:ind w:firstLine="540"/>
        <w:jc w:val="both"/>
      </w:pPr>
      <w:r>
        <w:t xml:space="preserve">б) в случае предоставления гранта "Агростартап" в целях финансового обеспечения затрат крестьянского (фермерского) хозяйства, указанных в </w:t>
      </w:r>
      <w:hyperlink w:anchor="P66" w:history="1">
        <w:r>
          <w:rPr>
            <w:color w:val="0000FF"/>
          </w:rPr>
          <w:t>подпункте "б" пункта 1.3</w:t>
        </w:r>
      </w:hyperlink>
      <w:r>
        <w:t xml:space="preserve"> настоящего Порядка, - в размере, не превышающем 6 млн рублей, но не более 90 процентов затрат;</w:t>
      </w:r>
    </w:p>
    <w:p w:rsidR="00FF5E80" w:rsidRDefault="00FF5E80">
      <w:pPr>
        <w:pStyle w:val="ConsPlusNormal"/>
        <w:spacing w:before="220"/>
        <w:ind w:firstLine="540"/>
        <w:jc w:val="both"/>
      </w:pPr>
      <w:r>
        <w:t xml:space="preserve">в) в случае предоставления гранта "Агростартап" в целях финансового обеспечения затрат крестьянского (фермерского) хозяйства, указанных в </w:t>
      </w:r>
      <w:hyperlink w:anchor="P67" w:history="1">
        <w:r>
          <w:rPr>
            <w:color w:val="0000FF"/>
          </w:rPr>
          <w:t>подпункте "в" пункта 1.3</w:t>
        </w:r>
      </w:hyperlink>
      <w:r>
        <w:t xml:space="preserve"> настоящего Порядка, - в размере, не превышающем 3 млн рублей, но не более 90 процентов затрат;</w:t>
      </w:r>
    </w:p>
    <w:p w:rsidR="00FF5E80" w:rsidRDefault="00FF5E80">
      <w:pPr>
        <w:pStyle w:val="ConsPlusNormal"/>
        <w:spacing w:before="220"/>
        <w:ind w:firstLine="540"/>
        <w:jc w:val="both"/>
      </w:pPr>
      <w:r>
        <w:t xml:space="preserve">г) в случае предоставления гранта "Агростартап" в целях финансового обеспечения затрат крестьянского (фермерского) хозяйства, указанных в </w:t>
      </w:r>
      <w:hyperlink w:anchor="P68" w:history="1">
        <w:r>
          <w:rPr>
            <w:color w:val="0000FF"/>
          </w:rPr>
          <w:t>подпункте "г" пункта 1.3</w:t>
        </w:r>
      </w:hyperlink>
      <w:r>
        <w:t xml:space="preserve"> настоящего Порядка, - в размере, не превышающем 4 млн рублей, но не более 90 процентов затрат.</w:t>
      </w:r>
    </w:p>
    <w:p w:rsidR="00FF5E80" w:rsidRDefault="00FF5E80">
      <w:pPr>
        <w:pStyle w:val="ConsPlusNormal"/>
        <w:spacing w:before="220"/>
        <w:ind w:firstLine="540"/>
        <w:jc w:val="both"/>
      </w:pPr>
      <w:r>
        <w:t>Размер гранта, предоставляемого конкретному получателю гранта "Агростартап", определяется конкурсной комиссией с учетом собственных средств получателя гранта "Агростартап" и его плана расходов в целях, указанных в настоящем пункте, и не может быть выше максимального размера гранта "Агростартап".</w:t>
      </w:r>
    </w:p>
    <w:p w:rsidR="00FF5E80" w:rsidRDefault="00FF5E80">
      <w:pPr>
        <w:pStyle w:val="ConsPlusNormal"/>
        <w:jc w:val="both"/>
      </w:pPr>
      <w:r>
        <w:lastRenderedPageBreak/>
        <w:t xml:space="preserve">(п. 3.4 в ред. </w:t>
      </w:r>
      <w:hyperlink r:id="rId52" w:history="1">
        <w:r>
          <w:rPr>
            <w:color w:val="0000FF"/>
          </w:rPr>
          <w:t>Постановления</w:t>
        </w:r>
      </w:hyperlink>
      <w:r>
        <w:t xml:space="preserve"> Правительства Ивановской области от 17.02.2020 N 44-п)</w:t>
      </w:r>
    </w:p>
    <w:p w:rsidR="00FF5E80" w:rsidRDefault="00FF5E80">
      <w:pPr>
        <w:pStyle w:val="ConsPlusNormal"/>
        <w:spacing w:before="220"/>
        <w:ind w:firstLine="540"/>
        <w:jc w:val="both"/>
      </w:pPr>
      <w:r>
        <w:t>3.5. Срок освоения средств гранта "Агростартап" составляет не более 18 месяцев со дня получения указанных средств. Часть средств гранта "Агростартап", полученных крестьянским (фермерским) хозяйством, направляемая на формирование неделимого фонда сельскохозяйственного потребительского кооператива, не может быть менее 25% и более 50% общего объема средств. Срок освоения средств сельскохозяйственным потребительским кооперативом составляет не более 18 месяцев со дня получения указанных средств.</w:t>
      </w:r>
    </w:p>
    <w:p w:rsidR="00FF5E80" w:rsidRDefault="00FF5E80">
      <w:pPr>
        <w:pStyle w:val="ConsPlusNormal"/>
        <w:spacing w:before="220"/>
        <w:ind w:firstLine="540"/>
        <w:jc w:val="both"/>
      </w:pPr>
      <w:r>
        <w:t>Сельскохозяйственный потребительский кооператив обязуется осуществлять свою деятельность в течение 5 лет со дня получения части средств гранта "Агростартап" и ежегодно представлять в Департамент отчетность о результатах своей деятельности по форме и в срок, устанавливаемый Департаментом.</w:t>
      </w:r>
    </w:p>
    <w:p w:rsidR="00FF5E80" w:rsidRDefault="00FF5E80">
      <w:pPr>
        <w:pStyle w:val="ConsPlusNormal"/>
        <w:jc w:val="both"/>
      </w:pPr>
      <w:r>
        <w:t xml:space="preserve">(абзац введен </w:t>
      </w:r>
      <w:hyperlink r:id="rId53" w:history="1">
        <w:r>
          <w:rPr>
            <w:color w:val="0000FF"/>
          </w:rPr>
          <w:t>Постановлением</w:t>
        </w:r>
      </w:hyperlink>
      <w:r>
        <w:t xml:space="preserve"> Правительства Ивановской области от 17.02.2020 N 44-п)</w:t>
      </w:r>
    </w:p>
    <w:p w:rsidR="00FF5E80" w:rsidRDefault="00FF5E80">
      <w:pPr>
        <w:pStyle w:val="ConsPlusNormal"/>
        <w:spacing w:before="220"/>
        <w:ind w:firstLine="540"/>
        <w:jc w:val="both"/>
      </w:pPr>
      <w:r>
        <w:t>В случае наступления обстоятельств непреодолимой силы, препятствующих освоению средств гранта "Агростартап" в установленный срок, срок освоения средств гранта "Агростартап" может быть продлен по решению Департамента, но не более чем на 6 месяцев. Основанием для принятия Департаментом решения о продлении срока освоения гранта является документальное подтверждение крестьянским (фермерским) хозяйством наступления обстоятельств непреодолимой силы, препятствующих освоению средств гранта в установленный срок.</w:t>
      </w:r>
    </w:p>
    <w:p w:rsidR="00FF5E80" w:rsidRDefault="00FF5E80">
      <w:pPr>
        <w:pStyle w:val="ConsPlusNormal"/>
        <w:jc w:val="both"/>
      </w:pPr>
      <w:r>
        <w:t xml:space="preserve">(абзац введен </w:t>
      </w:r>
      <w:hyperlink r:id="rId54" w:history="1">
        <w:r>
          <w:rPr>
            <w:color w:val="0000FF"/>
          </w:rPr>
          <w:t>Постановлением</w:t>
        </w:r>
      </w:hyperlink>
      <w:r>
        <w:t xml:space="preserve"> Правительства Ивановской области от 17.02.2020 N 44-п)</w:t>
      </w:r>
    </w:p>
    <w:p w:rsidR="00FF5E80" w:rsidRDefault="00FF5E80">
      <w:pPr>
        <w:pStyle w:val="ConsPlusNormal"/>
        <w:spacing w:before="220"/>
        <w:ind w:firstLine="540"/>
        <w:jc w:val="both"/>
      </w:pPr>
      <w:bookmarkStart w:id="22" w:name="P259"/>
      <w:bookmarkEnd w:id="22"/>
      <w:r>
        <w:t>3.6. Результат предоставления гранта "Агростартап" и показатель, необходимый для достижения результата предоставления гранта "Агростартап" (далее - показатель результативности).</w:t>
      </w:r>
    </w:p>
    <w:p w:rsidR="00FF5E80" w:rsidRDefault="00FF5E80">
      <w:pPr>
        <w:pStyle w:val="ConsPlusNormal"/>
        <w:spacing w:before="220"/>
        <w:ind w:firstLine="540"/>
        <w:jc w:val="both"/>
      </w:pPr>
      <w:r>
        <w:t>3.6.1. Результатом предоставления гранта "Агростартап" является достижение Ивановской областью результата регионального проекта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 единиц".</w:t>
      </w:r>
    </w:p>
    <w:p w:rsidR="00FF5E80" w:rsidRDefault="00FF5E80">
      <w:pPr>
        <w:pStyle w:val="ConsPlusNormal"/>
        <w:spacing w:before="220"/>
        <w:ind w:firstLine="540"/>
        <w:jc w:val="both"/>
      </w:pPr>
      <w:bookmarkStart w:id="23" w:name="P261"/>
      <w:bookmarkEnd w:id="23"/>
      <w:r>
        <w:t>3.6.2. Показателем результативности является:</w:t>
      </w:r>
    </w:p>
    <w:p w:rsidR="00FF5E80" w:rsidRDefault="00FF5E80">
      <w:pPr>
        <w:pStyle w:val="ConsPlusNormal"/>
        <w:spacing w:before="220"/>
        <w:ind w:firstLine="540"/>
        <w:jc w:val="both"/>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 (фермерским) хозяйством в году получения грантов "Агростартап":</w:t>
      </w:r>
    </w:p>
    <w:p w:rsidR="00FF5E80" w:rsidRDefault="00FF5E80">
      <w:pPr>
        <w:pStyle w:val="ConsPlusNormal"/>
        <w:spacing w:before="220"/>
        <w:ind w:firstLine="540"/>
        <w:jc w:val="both"/>
      </w:pPr>
      <w:r>
        <w:t>1 работник, зарегистрированный в Пенсионном фонде Российской Федерации, Фонде социального страхования Российской Федерации, принятый крестьянским (фермерским) хозяйством в году получения гранта "Агростартап", если сумма гранта "Агростартап" составляет менее 2 млн рублей;</w:t>
      </w:r>
    </w:p>
    <w:p w:rsidR="00FF5E80" w:rsidRDefault="00FF5E80">
      <w:pPr>
        <w:pStyle w:val="ConsPlusNormal"/>
        <w:spacing w:before="220"/>
        <w:ind w:firstLine="540"/>
        <w:jc w:val="both"/>
      </w:pPr>
      <w:r>
        <w:t>2 работника, зарегистрированных в Пенсионном фонде Российской Федерации, Фонде социального страхования Российской Федерации, принятых крестьянским (фермерским) хозяйством в году получения гранта "Агростартап", если сумма гранта "Агростартап" составляет 2 млн рублей или более.</w:t>
      </w:r>
    </w:p>
    <w:p w:rsidR="00FF5E80" w:rsidRDefault="00FF5E80">
      <w:pPr>
        <w:pStyle w:val="ConsPlusNormal"/>
        <w:spacing w:before="220"/>
        <w:ind w:firstLine="540"/>
        <w:jc w:val="both"/>
      </w:pPr>
      <w:r>
        <w:t xml:space="preserve">3.6.3. Департамент устанавливает в соглашении конкретное значение показателя результативности в соответствии с </w:t>
      </w:r>
      <w:hyperlink w:anchor="P261" w:history="1">
        <w:r>
          <w:rPr>
            <w:color w:val="0000FF"/>
          </w:rPr>
          <w:t>подпунктом 3.6.2</w:t>
        </w:r>
      </w:hyperlink>
      <w:r>
        <w:t xml:space="preserve"> настоящего Порядка.</w:t>
      </w:r>
    </w:p>
    <w:p w:rsidR="00FF5E80" w:rsidRDefault="00FF5E80">
      <w:pPr>
        <w:pStyle w:val="ConsPlusNormal"/>
        <w:spacing w:before="220"/>
        <w:ind w:firstLine="540"/>
        <w:jc w:val="both"/>
      </w:pPr>
      <w:r>
        <w:t>3.6.4. Департамент имеет право устанавливать в соглашении сроки и формы дополнительной отчетности, предоставляемой получателем гранта.</w:t>
      </w:r>
    </w:p>
    <w:p w:rsidR="00FF5E80" w:rsidRDefault="00FF5E80">
      <w:pPr>
        <w:pStyle w:val="ConsPlusNormal"/>
        <w:jc w:val="both"/>
      </w:pPr>
      <w:r>
        <w:t xml:space="preserve">(п. 3.6 в ред. </w:t>
      </w:r>
      <w:hyperlink r:id="rId55" w:history="1">
        <w:r>
          <w:rPr>
            <w:color w:val="0000FF"/>
          </w:rPr>
          <w:t>Постановления</w:t>
        </w:r>
      </w:hyperlink>
      <w:r>
        <w:t xml:space="preserve"> Правительства Ивановской области от 17.02.2020 N 44-п)</w:t>
      </w:r>
    </w:p>
    <w:p w:rsidR="00FF5E80" w:rsidRDefault="00FF5E80">
      <w:pPr>
        <w:pStyle w:val="ConsPlusNormal"/>
        <w:spacing w:before="220"/>
        <w:ind w:firstLine="540"/>
        <w:jc w:val="both"/>
      </w:pPr>
      <w:r>
        <w:lastRenderedPageBreak/>
        <w:t>3.7. Департамент в течение 5 рабочих дней со дня доведения ему предельных объемов финансирования осуществляет перечисление суммы грантов "Агростартап" получателям на лицевые счета, открытые для учета средств юридических лиц, не являющихся участниками бюджетного процесса, в управлении Федерального казначейства по Ивановской области.</w:t>
      </w:r>
    </w:p>
    <w:p w:rsidR="00FF5E80" w:rsidRDefault="00FF5E80">
      <w:pPr>
        <w:pStyle w:val="ConsPlusNormal"/>
        <w:spacing w:before="220"/>
        <w:ind w:firstLine="540"/>
        <w:jc w:val="both"/>
      </w:pPr>
      <w:r>
        <w:t>Перечисление гранта "Агростартап" осуществляется единовременно в полном объеме.</w:t>
      </w:r>
    </w:p>
    <w:p w:rsidR="00FF5E80" w:rsidRDefault="00FF5E80">
      <w:pPr>
        <w:pStyle w:val="ConsPlusNormal"/>
        <w:jc w:val="both"/>
      </w:pPr>
      <w:r>
        <w:t xml:space="preserve">(п. 3.7 в ред. </w:t>
      </w:r>
      <w:hyperlink r:id="rId56" w:history="1">
        <w:r>
          <w:rPr>
            <w:color w:val="0000FF"/>
          </w:rPr>
          <w:t>Постановления</w:t>
        </w:r>
      </w:hyperlink>
      <w:r>
        <w:t xml:space="preserve"> Правительства Ивановской области от 17.02.2020 N 44-п)</w:t>
      </w:r>
    </w:p>
    <w:p w:rsidR="00FF5E80" w:rsidRDefault="00FF5E80">
      <w:pPr>
        <w:pStyle w:val="ConsPlusNormal"/>
        <w:jc w:val="center"/>
      </w:pPr>
    </w:p>
    <w:p w:rsidR="00FF5E80" w:rsidRDefault="00FF5E80">
      <w:pPr>
        <w:pStyle w:val="ConsPlusTitle"/>
        <w:jc w:val="center"/>
        <w:outlineLvl w:val="1"/>
      </w:pPr>
      <w:r>
        <w:t>4. Требования к отчетности</w:t>
      </w:r>
    </w:p>
    <w:p w:rsidR="00FF5E80" w:rsidRDefault="00FF5E80">
      <w:pPr>
        <w:pStyle w:val="ConsPlusNormal"/>
        <w:jc w:val="center"/>
      </w:pPr>
    </w:p>
    <w:p w:rsidR="00FF5E80" w:rsidRDefault="00FF5E80">
      <w:pPr>
        <w:pStyle w:val="ConsPlusNormal"/>
        <w:ind w:firstLine="540"/>
        <w:jc w:val="both"/>
      </w:pPr>
      <w:r>
        <w:t xml:space="preserve">4.1. Получатели гранта "Агростартап" в срок до 10 января года, следующего за отчетным, представляют в Департамент отчетность о достижении показателя результативности, устанавливаемого Департаментом в соответствии с </w:t>
      </w:r>
      <w:hyperlink w:anchor="P259" w:history="1">
        <w:r>
          <w:rPr>
            <w:color w:val="0000FF"/>
          </w:rPr>
          <w:t>пунктом 3.6</w:t>
        </w:r>
      </w:hyperlink>
      <w:r>
        <w:t xml:space="preserve"> настоящего Порядка, по форме, определяемой Департаментом в соглашении.</w:t>
      </w:r>
    </w:p>
    <w:p w:rsidR="00FF5E80" w:rsidRDefault="00FF5E80">
      <w:pPr>
        <w:pStyle w:val="ConsPlusNormal"/>
        <w:spacing w:before="220"/>
        <w:ind w:firstLine="540"/>
        <w:jc w:val="both"/>
      </w:pPr>
      <w:r>
        <w:t>4.2. Отчетность об осуществлении расходов, источником финансового обеспечения которых является грант "Агростартап", предоставляется получателями грантов "Агростартап" в сроки и по формам, установленным Департаментом в соглашении.</w:t>
      </w:r>
    </w:p>
    <w:p w:rsidR="00FF5E80" w:rsidRDefault="00FF5E80">
      <w:pPr>
        <w:pStyle w:val="ConsPlusNormal"/>
        <w:jc w:val="center"/>
      </w:pPr>
    </w:p>
    <w:p w:rsidR="00FF5E80" w:rsidRDefault="00FF5E80">
      <w:pPr>
        <w:pStyle w:val="ConsPlusTitle"/>
        <w:jc w:val="center"/>
        <w:outlineLvl w:val="1"/>
      </w:pPr>
      <w:r>
        <w:t>5. Порядок осуществления контроля за соблюдением целей,</w:t>
      </w:r>
    </w:p>
    <w:p w:rsidR="00FF5E80" w:rsidRDefault="00FF5E80">
      <w:pPr>
        <w:pStyle w:val="ConsPlusTitle"/>
        <w:jc w:val="center"/>
      </w:pPr>
      <w:r>
        <w:t>условий и порядка предоставления грантов и ответственность</w:t>
      </w:r>
    </w:p>
    <w:p w:rsidR="00FF5E80" w:rsidRDefault="00FF5E80">
      <w:pPr>
        <w:pStyle w:val="ConsPlusTitle"/>
        <w:jc w:val="center"/>
      </w:pPr>
      <w:r>
        <w:t>за их несоблюдение</w:t>
      </w:r>
    </w:p>
    <w:p w:rsidR="00FF5E80" w:rsidRDefault="00FF5E80">
      <w:pPr>
        <w:pStyle w:val="ConsPlusNormal"/>
        <w:jc w:val="both"/>
      </w:pPr>
    </w:p>
    <w:p w:rsidR="00FF5E80" w:rsidRDefault="00FF5E80">
      <w:pPr>
        <w:pStyle w:val="ConsPlusNormal"/>
        <w:ind w:firstLine="540"/>
        <w:jc w:val="both"/>
      </w:pPr>
      <w:r>
        <w:t>5.1. Проверка соблюдения условий, целей и порядка предоставления грантов "Агростартап" их получателями осуществляется Департаментом и органом государственного финансового контроля.</w:t>
      </w:r>
    </w:p>
    <w:p w:rsidR="00FF5E80" w:rsidRDefault="00FF5E80">
      <w:pPr>
        <w:pStyle w:val="ConsPlusNormal"/>
        <w:spacing w:before="220"/>
        <w:ind w:firstLine="540"/>
        <w:jc w:val="both"/>
      </w:pPr>
      <w:r>
        <w:t>5.2. Меры ответственности за нарушение условий, целей и порядка предоставления грантов "Агростартап".</w:t>
      </w:r>
    </w:p>
    <w:p w:rsidR="00FF5E80" w:rsidRDefault="00FF5E80">
      <w:pPr>
        <w:pStyle w:val="ConsPlusNormal"/>
        <w:spacing w:before="220"/>
        <w:ind w:firstLine="540"/>
        <w:jc w:val="both"/>
      </w:pPr>
      <w:bookmarkStart w:id="24" w:name="P283"/>
      <w:bookmarkEnd w:id="24"/>
      <w:r>
        <w:t>5.2.1. В случае несоблюдения получателем гранта "Агростартап" целей, условий и порядка предоставления гранта, выявленного по фактам проверок, проведенных Департаментом и органом государственного финансового контроля, сумма полученного гранта "Агростартап" подлежит возврату в размере 100%.</w:t>
      </w:r>
    </w:p>
    <w:p w:rsidR="00FF5E80" w:rsidRDefault="00FF5E80">
      <w:pPr>
        <w:pStyle w:val="ConsPlusNormal"/>
        <w:jc w:val="both"/>
      </w:pPr>
      <w:r>
        <w:t xml:space="preserve">(пп. 5.2.1 в ред. </w:t>
      </w:r>
      <w:hyperlink r:id="rId57" w:history="1">
        <w:r>
          <w:rPr>
            <w:color w:val="0000FF"/>
          </w:rPr>
          <w:t>Постановления</w:t>
        </w:r>
      </w:hyperlink>
      <w:r>
        <w:t xml:space="preserve"> Правительства Ивановской области от 17.02.2020 N 44-п)</w:t>
      </w:r>
    </w:p>
    <w:p w:rsidR="00FF5E80" w:rsidRDefault="00FF5E80">
      <w:pPr>
        <w:pStyle w:val="ConsPlusNormal"/>
        <w:spacing w:before="220"/>
        <w:ind w:firstLine="540"/>
        <w:jc w:val="both"/>
      </w:pPr>
      <w:bookmarkStart w:id="25" w:name="P285"/>
      <w:bookmarkEnd w:id="25"/>
      <w:r>
        <w:t xml:space="preserve">5.2.2. В случае недостижения получателем гранта "Агростартап" показателя результативности, устанавливаемого Департаментом в соглашении в соответствии с </w:t>
      </w:r>
      <w:hyperlink w:anchor="P259" w:history="1">
        <w:r>
          <w:rPr>
            <w:color w:val="0000FF"/>
          </w:rPr>
          <w:t>пунктом 3.6</w:t>
        </w:r>
      </w:hyperlink>
      <w:r>
        <w:t xml:space="preserve"> настоящего Порядка, сумма гранта "Агростартап" подлежит возврату из расчета 1% размера суммы гранта "Агростартап" за каждый процентный пункт снижения получателем гранта "Агростартап" значения показателя результативности.</w:t>
      </w:r>
    </w:p>
    <w:p w:rsidR="00FF5E80" w:rsidRDefault="00FF5E80">
      <w:pPr>
        <w:pStyle w:val="ConsPlusNormal"/>
        <w:spacing w:before="220"/>
        <w:ind w:firstLine="540"/>
        <w:jc w:val="both"/>
      </w:pPr>
      <w:bookmarkStart w:id="26" w:name="P286"/>
      <w:bookmarkEnd w:id="26"/>
      <w:r>
        <w:t>5.2.3. В случае если средства гранта "Агростартап" не освоены в течение 18 месяцев со дня получения указанных средств, неиспользованный остаток средств подлежит возврату.</w:t>
      </w:r>
    </w:p>
    <w:p w:rsidR="00FF5E80" w:rsidRDefault="00FF5E80">
      <w:pPr>
        <w:pStyle w:val="ConsPlusNormal"/>
        <w:spacing w:before="220"/>
        <w:ind w:firstLine="540"/>
        <w:jc w:val="both"/>
      </w:pPr>
      <w:r>
        <w:t xml:space="preserve">5.2.4. В случае установления фактов, указанных в </w:t>
      </w:r>
      <w:hyperlink w:anchor="P283" w:history="1">
        <w:r>
          <w:rPr>
            <w:color w:val="0000FF"/>
          </w:rPr>
          <w:t>пунктах 5.2.1</w:t>
        </w:r>
      </w:hyperlink>
      <w:r>
        <w:t xml:space="preserve"> или </w:t>
      </w:r>
      <w:hyperlink w:anchor="P285" w:history="1">
        <w:r>
          <w:rPr>
            <w:color w:val="0000FF"/>
          </w:rPr>
          <w:t>5.2.2</w:t>
        </w:r>
      </w:hyperlink>
      <w:r>
        <w:t xml:space="preserve">, или </w:t>
      </w:r>
      <w:hyperlink w:anchor="P286" w:history="1">
        <w:r>
          <w:rPr>
            <w:color w:val="0000FF"/>
          </w:rPr>
          <w:t>5.2.3</w:t>
        </w:r>
      </w:hyperlink>
      <w:r>
        <w:t xml:space="preserve"> настоящего Порядка, возврат суммы гранта "Агростартап" осуществляется в доход областного бюджета в соответствии с бюджетным законодательством.</w:t>
      </w:r>
    </w:p>
    <w:p w:rsidR="00FF5E80" w:rsidRDefault="00FF5E80">
      <w:pPr>
        <w:pStyle w:val="ConsPlusNormal"/>
        <w:spacing w:before="220"/>
        <w:ind w:firstLine="540"/>
        <w:jc w:val="both"/>
      </w:pPr>
      <w:r>
        <w:t xml:space="preserve">5.2.5. Департамент в течение 30 календарных дней со дня установления фактов, указанных в </w:t>
      </w:r>
      <w:hyperlink w:anchor="P283" w:history="1">
        <w:r>
          <w:rPr>
            <w:color w:val="0000FF"/>
          </w:rPr>
          <w:t>пунктах 5.2.1</w:t>
        </w:r>
      </w:hyperlink>
      <w:r>
        <w:t xml:space="preserve"> или </w:t>
      </w:r>
      <w:hyperlink w:anchor="P285" w:history="1">
        <w:r>
          <w:rPr>
            <w:color w:val="0000FF"/>
          </w:rPr>
          <w:t>5.2.2</w:t>
        </w:r>
      </w:hyperlink>
      <w:r>
        <w:t xml:space="preserve">, или </w:t>
      </w:r>
      <w:hyperlink w:anchor="P286" w:history="1">
        <w:r>
          <w:rPr>
            <w:color w:val="0000FF"/>
          </w:rPr>
          <w:t>5.2.3</w:t>
        </w:r>
      </w:hyperlink>
      <w:r>
        <w:t xml:space="preserve"> настоящего Порядка, направляет получателю гранта "Агростартап" письменное уведомление о необходимости возврата суммы гранта "Агростартап" с указанием причины, послужившей основанием для возврата суммы гранта "Агростартап", и реквизитов для перечисления денежных средств.</w:t>
      </w:r>
    </w:p>
    <w:p w:rsidR="00FF5E80" w:rsidRDefault="00FF5E80">
      <w:pPr>
        <w:pStyle w:val="ConsPlusNormal"/>
        <w:spacing w:before="220"/>
        <w:ind w:firstLine="540"/>
        <w:jc w:val="both"/>
      </w:pPr>
      <w:r>
        <w:lastRenderedPageBreak/>
        <w:t>Получатель гранта "Агростартап" в течение 30 календарных дней со дня получения письменного уведомления о необходимости возврата суммы гранта "Агростартап" обязан произвести возврат суммы гранта "Агростартап".</w:t>
      </w:r>
    </w:p>
    <w:p w:rsidR="00FF5E80" w:rsidRDefault="00FF5E80">
      <w:pPr>
        <w:pStyle w:val="ConsPlusNormal"/>
        <w:spacing w:before="220"/>
        <w:ind w:firstLine="540"/>
        <w:jc w:val="both"/>
      </w:pPr>
      <w:r>
        <w:t>При отказе получателя гранта "Агростартап" произвести возврат суммы гранта "Агростартап" в добровольном порядке сумма гранта "Агростартап" взыскивается в судебном порядке в соответствии с законодательством Российской Федерации.</w:t>
      </w:r>
    </w:p>
    <w:p w:rsidR="00FF5E80" w:rsidRDefault="00FF5E80">
      <w:pPr>
        <w:pStyle w:val="ConsPlusNormal"/>
        <w:jc w:val="both"/>
      </w:pPr>
    </w:p>
    <w:p w:rsidR="00FF5E80" w:rsidRDefault="00FF5E80">
      <w:pPr>
        <w:pStyle w:val="ConsPlusNormal"/>
        <w:jc w:val="both"/>
      </w:pPr>
    </w:p>
    <w:p w:rsidR="00FF5E80" w:rsidRDefault="00FF5E80">
      <w:pPr>
        <w:pStyle w:val="ConsPlusNormal"/>
        <w:jc w:val="both"/>
      </w:pPr>
    </w:p>
    <w:p w:rsidR="00FF5E80" w:rsidRDefault="00FF5E80">
      <w:pPr>
        <w:pStyle w:val="ConsPlusNormal"/>
        <w:jc w:val="both"/>
      </w:pPr>
    </w:p>
    <w:p w:rsidR="00FF5E80" w:rsidRDefault="00FF5E80">
      <w:pPr>
        <w:pStyle w:val="ConsPlusNormal"/>
        <w:jc w:val="both"/>
      </w:pPr>
    </w:p>
    <w:p w:rsidR="00FF5E80" w:rsidRDefault="00FF5E80">
      <w:pPr>
        <w:pStyle w:val="ConsPlusNormal"/>
        <w:jc w:val="right"/>
        <w:outlineLvl w:val="1"/>
      </w:pPr>
      <w:r>
        <w:t>Приложение 1</w:t>
      </w:r>
    </w:p>
    <w:p w:rsidR="00FF5E80" w:rsidRDefault="00FF5E80">
      <w:pPr>
        <w:pStyle w:val="ConsPlusNormal"/>
        <w:jc w:val="right"/>
      </w:pPr>
      <w:r>
        <w:t>к Порядку</w:t>
      </w:r>
    </w:p>
    <w:p w:rsidR="00FF5E80" w:rsidRDefault="00FF5E80">
      <w:pPr>
        <w:pStyle w:val="ConsPlusNormal"/>
        <w:jc w:val="right"/>
      </w:pPr>
      <w:r>
        <w:t>предоставления грантов "Агростартап"</w:t>
      </w:r>
    </w:p>
    <w:p w:rsidR="00FF5E80" w:rsidRDefault="00FF5E80">
      <w:pPr>
        <w:pStyle w:val="ConsPlusNormal"/>
        <w:jc w:val="right"/>
      </w:pPr>
      <w:r>
        <w:t>крестьянским (фермерским) хозяйствам</w:t>
      </w:r>
    </w:p>
    <w:p w:rsidR="00FF5E80" w:rsidRDefault="00FF5E80">
      <w:pPr>
        <w:pStyle w:val="ConsPlusNormal"/>
        <w:jc w:val="right"/>
      </w:pPr>
      <w:r>
        <w:t>на реализацию проектов создания и (или) развития</w:t>
      </w:r>
    </w:p>
    <w:p w:rsidR="00FF5E80" w:rsidRDefault="00FF5E80">
      <w:pPr>
        <w:pStyle w:val="ConsPlusNormal"/>
        <w:jc w:val="right"/>
      </w:pPr>
      <w:r>
        <w:t>крестьянского (фермерского) хозяйства</w:t>
      </w:r>
    </w:p>
    <w:p w:rsidR="00FF5E80" w:rsidRDefault="00FF5E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5E80">
        <w:trPr>
          <w:jc w:val="center"/>
        </w:trPr>
        <w:tc>
          <w:tcPr>
            <w:tcW w:w="9294" w:type="dxa"/>
            <w:tcBorders>
              <w:top w:val="nil"/>
              <w:left w:val="single" w:sz="24" w:space="0" w:color="CED3F1"/>
              <w:bottom w:val="nil"/>
              <w:right w:val="single" w:sz="24" w:space="0" w:color="F4F3F8"/>
            </w:tcBorders>
            <w:shd w:val="clear" w:color="auto" w:fill="F4F3F8"/>
          </w:tcPr>
          <w:p w:rsidR="00FF5E80" w:rsidRDefault="00FF5E80">
            <w:pPr>
              <w:pStyle w:val="ConsPlusNormal"/>
              <w:jc w:val="center"/>
            </w:pPr>
            <w:r>
              <w:rPr>
                <w:color w:val="392C69"/>
              </w:rPr>
              <w:t>Список изменяющих документов</w:t>
            </w:r>
          </w:p>
          <w:p w:rsidR="00FF5E80" w:rsidRDefault="00FF5E80">
            <w:pPr>
              <w:pStyle w:val="ConsPlusNormal"/>
              <w:jc w:val="center"/>
            </w:pPr>
            <w:r>
              <w:rPr>
                <w:color w:val="392C69"/>
              </w:rPr>
              <w:t xml:space="preserve">(в ред. </w:t>
            </w:r>
            <w:hyperlink r:id="rId58" w:history="1">
              <w:r>
                <w:rPr>
                  <w:color w:val="0000FF"/>
                </w:rPr>
                <w:t>Постановления</w:t>
              </w:r>
            </w:hyperlink>
            <w:r>
              <w:rPr>
                <w:color w:val="392C69"/>
              </w:rPr>
              <w:t xml:space="preserve"> Правительства Ивановской области от 17.02.2020 N 44-п)</w:t>
            </w:r>
          </w:p>
        </w:tc>
      </w:tr>
    </w:tbl>
    <w:p w:rsidR="00FF5E80" w:rsidRDefault="00FF5E80">
      <w:pPr>
        <w:pStyle w:val="ConsPlusNormal"/>
        <w:jc w:val="both"/>
      </w:pPr>
    </w:p>
    <w:p w:rsidR="00FF5E80" w:rsidRDefault="00FF5E80">
      <w:pPr>
        <w:pStyle w:val="ConsPlusNormal"/>
        <w:jc w:val="right"/>
      </w:pPr>
      <w:r>
        <w:t>Департамент сельского хозяйства</w:t>
      </w:r>
    </w:p>
    <w:p w:rsidR="00FF5E80" w:rsidRDefault="00FF5E80">
      <w:pPr>
        <w:pStyle w:val="ConsPlusNormal"/>
        <w:jc w:val="right"/>
      </w:pPr>
      <w:r>
        <w:t>и продовольствия Ивановской области</w:t>
      </w:r>
    </w:p>
    <w:p w:rsidR="00FF5E80" w:rsidRDefault="00FF5E80">
      <w:pPr>
        <w:pStyle w:val="ConsPlusNormal"/>
        <w:ind w:firstLine="540"/>
        <w:jc w:val="both"/>
      </w:pPr>
    </w:p>
    <w:p w:rsidR="00FF5E80" w:rsidRDefault="00FF5E80">
      <w:pPr>
        <w:pStyle w:val="ConsPlusNormal"/>
        <w:jc w:val="center"/>
      </w:pPr>
      <w:bookmarkStart w:id="27" w:name="P308"/>
      <w:bookmarkEnd w:id="27"/>
      <w:r>
        <w:t>заявка на участие в отборе получателей гранта "Агростартап"</w:t>
      </w:r>
    </w:p>
    <w:p w:rsidR="00FF5E80" w:rsidRDefault="00FF5E80">
      <w:pPr>
        <w:pStyle w:val="ConsPlusNormal"/>
        <w:ind w:firstLine="540"/>
        <w:jc w:val="both"/>
      </w:pPr>
    </w:p>
    <w:p w:rsidR="00FF5E80" w:rsidRDefault="00FF5E80">
      <w:pPr>
        <w:pStyle w:val="ConsPlusNonformat"/>
        <w:jc w:val="both"/>
      </w:pPr>
      <w:r>
        <w:t>Заявитель: ________________________________________________________________</w:t>
      </w:r>
    </w:p>
    <w:p w:rsidR="00FF5E80" w:rsidRDefault="00FF5E80">
      <w:pPr>
        <w:pStyle w:val="ConsPlusNonformat"/>
        <w:jc w:val="both"/>
      </w:pPr>
      <w:r>
        <w:t>Контактная информация (номер телефона, e-mail): ___________________________</w:t>
      </w:r>
    </w:p>
    <w:p w:rsidR="00FF5E80" w:rsidRDefault="00FF5E80">
      <w:pPr>
        <w:pStyle w:val="ConsPlusNonformat"/>
        <w:jc w:val="both"/>
      </w:pPr>
      <w:r>
        <w:t>Заполняется крестьянским (фермерским) хозяйством:</w:t>
      </w:r>
    </w:p>
    <w:p w:rsidR="00FF5E80" w:rsidRDefault="00FF5E80">
      <w:pPr>
        <w:pStyle w:val="ConsPlusNonformat"/>
        <w:jc w:val="both"/>
      </w:pPr>
      <w:r>
        <w:t>Юридический адрес: ________________________________________________________</w:t>
      </w:r>
    </w:p>
    <w:p w:rsidR="00FF5E80" w:rsidRDefault="00FF5E80">
      <w:pPr>
        <w:pStyle w:val="ConsPlusNonformat"/>
        <w:jc w:val="both"/>
      </w:pPr>
      <w:r>
        <w:t>Наименование регистрационного органа: _____________________________________</w:t>
      </w:r>
    </w:p>
    <w:p w:rsidR="00FF5E80" w:rsidRDefault="00FF5E80">
      <w:pPr>
        <w:pStyle w:val="ConsPlusNonformat"/>
        <w:jc w:val="both"/>
      </w:pPr>
      <w:r>
        <w:t>Дата регистрации: _________________________________________________________</w:t>
      </w:r>
    </w:p>
    <w:p w:rsidR="00FF5E80" w:rsidRDefault="00FF5E80">
      <w:pPr>
        <w:pStyle w:val="ConsPlusNonformat"/>
        <w:jc w:val="both"/>
      </w:pPr>
      <w:r>
        <w:t>ОГРН: ________________________________ ИНН: _______________________________</w:t>
      </w:r>
    </w:p>
    <w:p w:rsidR="00FF5E80" w:rsidRDefault="00FF5E80">
      <w:pPr>
        <w:pStyle w:val="ConsPlusNonformat"/>
        <w:jc w:val="both"/>
      </w:pPr>
      <w:r>
        <w:t>Заполняется   участником   отбора   получателей   гранта   "Агростартап</w:t>
      </w:r>
      <w:proofErr w:type="gramStart"/>
      <w:r>
        <w:t>"  -</w:t>
      </w:r>
      <w:proofErr w:type="gramEnd"/>
    </w:p>
    <w:p w:rsidR="00FF5E80" w:rsidRDefault="00FF5E80">
      <w:pPr>
        <w:pStyle w:val="ConsPlusNonformat"/>
        <w:jc w:val="both"/>
      </w:pPr>
      <w:r>
        <w:t>гражданином Российской Федерации:</w:t>
      </w:r>
    </w:p>
    <w:p w:rsidR="00FF5E80" w:rsidRDefault="00FF5E80">
      <w:pPr>
        <w:pStyle w:val="ConsPlusNonformat"/>
        <w:jc w:val="both"/>
      </w:pPr>
      <w:r>
        <w:t>Данные документа, удостоверяющего личность гражданина Российской Федерации:</w:t>
      </w:r>
    </w:p>
    <w:p w:rsidR="00FF5E80" w:rsidRDefault="00FF5E80">
      <w:pPr>
        <w:pStyle w:val="ConsPlusNonformat"/>
        <w:jc w:val="both"/>
      </w:pPr>
      <w:r>
        <w:t>___________________________________________________________________________</w:t>
      </w:r>
    </w:p>
    <w:p w:rsidR="00FF5E80" w:rsidRDefault="00FF5E80">
      <w:pPr>
        <w:pStyle w:val="ConsPlusNonformat"/>
        <w:jc w:val="both"/>
      </w:pPr>
      <w:r>
        <w:t>Адрес места жительства: ___________________________________________________</w:t>
      </w:r>
    </w:p>
    <w:p w:rsidR="00FF5E80" w:rsidRDefault="00FF5E80">
      <w:pPr>
        <w:pStyle w:val="ConsPlusNonformat"/>
        <w:jc w:val="both"/>
      </w:pPr>
      <w:r>
        <w:t>___________________________________________________________________________</w:t>
      </w:r>
    </w:p>
    <w:p w:rsidR="00FF5E80" w:rsidRDefault="00FF5E80">
      <w:pPr>
        <w:pStyle w:val="ConsPlusNonformat"/>
        <w:jc w:val="both"/>
      </w:pPr>
      <w:proofErr w:type="gramStart"/>
      <w:r>
        <w:t>Для  ведения</w:t>
      </w:r>
      <w:proofErr w:type="gramEnd"/>
      <w:r>
        <w:t xml:space="preserve">  крестьянского  (фермерского)  хозяйства  использую  (планирую</w:t>
      </w:r>
    </w:p>
    <w:p w:rsidR="00FF5E80" w:rsidRDefault="00FF5E80">
      <w:pPr>
        <w:pStyle w:val="ConsPlusNonformat"/>
        <w:jc w:val="both"/>
      </w:pPr>
      <w:r>
        <w:t>использовать) земельный участок, принадлежащий на праве</w:t>
      </w:r>
    </w:p>
    <w:p w:rsidR="00FF5E80" w:rsidRDefault="00FF5E80">
      <w:pPr>
        <w:pStyle w:val="ConsPlusNonformat"/>
        <w:jc w:val="both"/>
      </w:pPr>
      <w:r>
        <w:t>__________________________________________________________________________.</w:t>
      </w:r>
    </w:p>
    <w:p w:rsidR="00FF5E80" w:rsidRDefault="00FF5E80">
      <w:pPr>
        <w:pStyle w:val="ConsPlusNonformat"/>
        <w:jc w:val="both"/>
      </w:pPr>
      <w:r>
        <w:t>Кадастровый номер участка _________________________, площадь __________ га.</w:t>
      </w:r>
    </w:p>
    <w:p w:rsidR="00FF5E80" w:rsidRDefault="00FF5E80">
      <w:pPr>
        <w:pStyle w:val="ConsPlusNonformat"/>
        <w:jc w:val="both"/>
      </w:pPr>
      <w:r>
        <w:t>Кадастровый номер объекта(-ов) недвижимости:</w:t>
      </w:r>
    </w:p>
    <w:p w:rsidR="00FF5E80" w:rsidRDefault="00FF5E80">
      <w:pPr>
        <w:pStyle w:val="ConsPlusNonformat"/>
        <w:jc w:val="both"/>
      </w:pPr>
      <w:r>
        <w:t>__________________________________________________________________________.</w:t>
      </w:r>
    </w:p>
    <w:p w:rsidR="00FF5E80" w:rsidRDefault="00FF5E80">
      <w:pPr>
        <w:pStyle w:val="ConsPlusNonformat"/>
        <w:jc w:val="both"/>
      </w:pPr>
      <w:r>
        <w:t xml:space="preserve">    </w:t>
      </w:r>
      <w:proofErr w:type="gramStart"/>
      <w:r>
        <w:t>Прошу  включить</w:t>
      </w:r>
      <w:proofErr w:type="gramEnd"/>
      <w:r>
        <w:t xml:space="preserve">  в  состав  участников  отбора на предоставление гранта</w:t>
      </w:r>
    </w:p>
    <w:p w:rsidR="00FF5E80" w:rsidRDefault="00FF5E80">
      <w:pPr>
        <w:pStyle w:val="ConsPlusNonformat"/>
        <w:jc w:val="both"/>
      </w:pPr>
      <w:r>
        <w:t>"Агростартап" (далее - отбор) на &lt;*&gt;:</w:t>
      </w:r>
    </w:p>
    <w:p w:rsidR="00FF5E80" w:rsidRDefault="00FF5E80">
      <w:pPr>
        <w:pStyle w:val="ConsPlusNonformat"/>
        <w:jc w:val="both"/>
      </w:pPr>
      <w:r>
        <w:t>___________________________________________________________________________</w:t>
      </w:r>
    </w:p>
    <w:p w:rsidR="00FF5E80" w:rsidRDefault="00FF5E80">
      <w:pPr>
        <w:pStyle w:val="ConsPlusNonformat"/>
        <w:jc w:val="both"/>
      </w:pPr>
      <w:r>
        <w:t>__________________________________________________________________________.</w:t>
      </w:r>
    </w:p>
    <w:p w:rsidR="00FF5E80" w:rsidRDefault="00FF5E80">
      <w:pPr>
        <w:pStyle w:val="ConsPlusNonformat"/>
        <w:jc w:val="both"/>
      </w:pPr>
      <w:r>
        <w:t xml:space="preserve">    С   условиями   отбора   ознакомлен   и   в   </w:t>
      </w:r>
      <w:proofErr w:type="gramStart"/>
      <w:r>
        <w:t>соответствии  с</w:t>
      </w:r>
      <w:proofErr w:type="gramEnd"/>
      <w:r>
        <w:t xml:space="preserve">  Порядком</w:t>
      </w:r>
    </w:p>
    <w:p w:rsidR="00FF5E80" w:rsidRDefault="00FF5E80">
      <w:pPr>
        <w:pStyle w:val="ConsPlusNonformat"/>
        <w:jc w:val="both"/>
      </w:pPr>
      <w:proofErr w:type="gramStart"/>
      <w:r>
        <w:t>предоставления  грантов</w:t>
      </w:r>
      <w:proofErr w:type="gramEnd"/>
      <w:r>
        <w:t xml:space="preserve">  "Агростартап" крестьянским (фермерским) хозяйствам</w:t>
      </w:r>
    </w:p>
    <w:p w:rsidR="00FF5E80" w:rsidRDefault="00FF5E80">
      <w:pPr>
        <w:pStyle w:val="ConsPlusNonformat"/>
        <w:jc w:val="both"/>
      </w:pPr>
      <w:r>
        <w:t>на   реализацию   проектов   создания   и</w:t>
      </w:r>
      <w:proofErr w:type="gramStart"/>
      <w:r>
        <w:t xml:space="preserve">   (</w:t>
      </w:r>
      <w:proofErr w:type="gramEnd"/>
      <w:r>
        <w:t>или)   развития  крестьянского</w:t>
      </w:r>
    </w:p>
    <w:p w:rsidR="00FF5E80" w:rsidRDefault="00FF5E80">
      <w:pPr>
        <w:pStyle w:val="ConsPlusNonformat"/>
        <w:jc w:val="both"/>
      </w:pPr>
      <w:r>
        <w:t>(</w:t>
      </w:r>
      <w:proofErr w:type="gramStart"/>
      <w:r>
        <w:t xml:space="preserve">фермерского)   </w:t>
      </w:r>
      <w:proofErr w:type="gramEnd"/>
      <w:r>
        <w:t xml:space="preserve"> хозяйства,   утвержденным   постановлением   Правительства</w:t>
      </w:r>
    </w:p>
    <w:p w:rsidR="00FF5E80" w:rsidRDefault="00FF5E80">
      <w:pPr>
        <w:pStyle w:val="ConsPlusNonformat"/>
        <w:jc w:val="both"/>
      </w:pPr>
      <w:proofErr w:type="gramStart"/>
      <w:r>
        <w:t>Ивановской  области</w:t>
      </w:r>
      <w:proofErr w:type="gramEnd"/>
      <w:r>
        <w:t xml:space="preserve">  от  17.05.2019  N 175-п (далее - Порядок), представляю</w:t>
      </w:r>
    </w:p>
    <w:p w:rsidR="00FF5E80" w:rsidRDefault="00FF5E80">
      <w:pPr>
        <w:pStyle w:val="ConsPlusNonformat"/>
        <w:jc w:val="both"/>
      </w:pPr>
      <w:r>
        <w:t>следующие документы:</w:t>
      </w:r>
    </w:p>
    <w:p w:rsidR="00FF5E80" w:rsidRDefault="00FF5E80">
      <w:pPr>
        <w:pStyle w:val="ConsPlusNonformat"/>
        <w:jc w:val="both"/>
      </w:pPr>
      <w:r>
        <w:t>- ________________________________________________________________________;</w:t>
      </w:r>
    </w:p>
    <w:p w:rsidR="00FF5E80" w:rsidRDefault="00FF5E80">
      <w:pPr>
        <w:pStyle w:val="ConsPlusNonformat"/>
        <w:jc w:val="both"/>
      </w:pPr>
      <w:r>
        <w:t>- ________________________________________________________________________;</w:t>
      </w:r>
    </w:p>
    <w:p w:rsidR="00FF5E80" w:rsidRDefault="00FF5E80">
      <w:pPr>
        <w:pStyle w:val="ConsPlusNonformat"/>
        <w:jc w:val="both"/>
      </w:pPr>
      <w:r>
        <w:lastRenderedPageBreak/>
        <w:t>- ________________________________________________________________________;</w:t>
      </w:r>
    </w:p>
    <w:p w:rsidR="00FF5E80" w:rsidRDefault="00FF5E80">
      <w:pPr>
        <w:pStyle w:val="ConsPlusNonformat"/>
        <w:jc w:val="both"/>
      </w:pPr>
      <w:r>
        <w:t>- ________________________________________________________________________;</w:t>
      </w:r>
    </w:p>
    <w:p w:rsidR="00FF5E80" w:rsidRDefault="00FF5E80">
      <w:pPr>
        <w:pStyle w:val="ConsPlusNonformat"/>
        <w:jc w:val="both"/>
      </w:pPr>
      <w:r>
        <w:t>- ________________________________________________________________________;</w:t>
      </w:r>
    </w:p>
    <w:p w:rsidR="00FF5E80" w:rsidRDefault="00FF5E80">
      <w:pPr>
        <w:pStyle w:val="ConsPlusNonformat"/>
        <w:jc w:val="both"/>
      </w:pPr>
      <w:r>
        <w:t>- ________________________________________________________________________.</w:t>
      </w:r>
    </w:p>
    <w:p w:rsidR="00FF5E80" w:rsidRDefault="00FF5E80">
      <w:pPr>
        <w:pStyle w:val="ConsPlusNormal"/>
        <w:ind w:firstLine="540"/>
        <w:jc w:val="both"/>
      </w:pPr>
      <w:r>
        <w:t>Подтверждаю достоверность сведений, указанных в представленных документах.</w:t>
      </w:r>
    </w:p>
    <w:p w:rsidR="00FF5E80" w:rsidRDefault="00FF5E80">
      <w:pPr>
        <w:pStyle w:val="ConsPlusNormal"/>
        <w:spacing w:before="220"/>
        <w:ind w:firstLine="540"/>
        <w:jc w:val="both"/>
      </w:pPr>
      <w:r>
        <w:t>Согласен на передачу и обработку персональных данных в соответствии с законодательством Российской Федерации.</w:t>
      </w:r>
    </w:p>
    <w:p w:rsidR="00FF5E80" w:rsidRDefault="00FF5E80">
      <w:pPr>
        <w:pStyle w:val="ConsPlusNormal"/>
        <w:spacing w:before="220"/>
        <w:ind w:firstLine="540"/>
        <w:jc w:val="both"/>
      </w:pPr>
      <w:r>
        <w:t>Обязуюсь в течение не более 30 календарных дней после объявления меня победителем по результатам конкурсного отбора конкурсной комиссией осуществить государственную регистрацию крестьянского (фермерского) хозяйства в органах Федеральной налоговой службы (для участников отбора - граждан Российской Федерации).</w:t>
      </w:r>
    </w:p>
    <w:p w:rsidR="00FF5E80" w:rsidRDefault="00FF5E80">
      <w:pPr>
        <w:pStyle w:val="ConsPlusNormal"/>
        <w:spacing w:before="220"/>
        <w:ind w:firstLine="540"/>
        <w:jc w:val="both"/>
      </w:pPr>
      <w:r>
        <w:t xml:space="preserve">Участник отбора подтверждает, что на дату представления в Департамент документов, определенных </w:t>
      </w:r>
      <w:hyperlink w:anchor="P159" w:history="1">
        <w:r>
          <w:rPr>
            <w:color w:val="0000FF"/>
          </w:rPr>
          <w:t>пунктом 2.3</w:t>
        </w:r>
      </w:hyperlink>
      <w:r>
        <w:t xml:space="preserve"> Порядка:</w:t>
      </w:r>
    </w:p>
    <w:p w:rsidR="00FF5E80" w:rsidRDefault="00FF5E80">
      <w:pPr>
        <w:pStyle w:val="ConsPlusNormal"/>
        <w:spacing w:before="220"/>
        <w:ind w:firstLine="540"/>
        <w:jc w:val="both"/>
      </w:pPr>
      <w:r>
        <w:t xml:space="preserve">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w:t>
      </w:r>
      <w:hyperlink r:id="rId59"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F5E80" w:rsidRDefault="00FF5E80">
      <w:pPr>
        <w:pStyle w:val="ConsPlusNormal"/>
        <w:spacing w:before="220"/>
        <w:ind w:firstLine="540"/>
        <w:jc w:val="both"/>
      </w:pPr>
      <w:r>
        <w:t xml:space="preserve">б) не получал средства из бюджета бюджетной системы Российской Федерации, из которого планируется предоставление гранта "Агростартап", в соответствии с иными правовыми актами на цели, установленные </w:t>
      </w:r>
      <w:hyperlink w:anchor="P64" w:history="1">
        <w:r>
          <w:rPr>
            <w:color w:val="0000FF"/>
          </w:rPr>
          <w:t>пунктом 1.3</w:t>
        </w:r>
      </w:hyperlink>
      <w:r>
        <w:t xml:space="preserve"> Порядка;</w:t>
      </w:r>
    </w:p>
    <w:p w:rsidR="00FF5E80" w:rsidRDefault="00FF5E80">
      <w:pPr>
        <w:pStyle w:val="ConsPlusNormal"/>
        <w:spacing w:before="220"/>
        <w:ind w:firstLine="540"/>
        <w:jc w:val="both"/>
      </w:pPr>
      <w:r>
        <w:t>в) отсутствует просроченная задолженность по возврату в бюджет бюджетной системы Российской Федерации, из которого планируется предоставление гранта "Агростартап" в соответствии с Порядком, субсидий, бюджетных инвестиций, предоставленных в том числе в соответствии с иными правовыми актами;</w:t>
      </w:r>
    </w:p>
    <w:p w:rsidR="00FF5E80" w:rsidRDefault="00FF5E80">
      <w:pPr>
        <w:pStyle w:val="ConsPlusNormal"/>
        <w:spacing w:before="220"/>
        <w:ind w:firstLine="540"/>
        <w:jc w:val="both"/>
      </w:pPr>
      <w:r>
        <w:t>г)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FF5E80" w:rsidRDefault="00FF5E80">
      <w:pPr>
        <w:pStyle w:val="ConsPlusNormal"/>
        <w:spacing w:before="220"/>
        <w:ind w:firstLine="540"/>
        <w:jc w:val="both"/>
      </w:pPr>
      <w:r>
        <w:t>д) не прекратил деятельность в качестве индивидуального предпринимателя, его деятельность не приостановлена в порядке, предусмотренном законодательством Российской Федерации;</w:t>
      </w:r>
    </w:p>
    <w:p w:rsidR="00FF5E80" w:rsidRDefault="00FF5E80">
      <w:pPr>
        <w:pStyle w:val="ConsPlusNormal"/>
        <w:spacing w:before="220"/>
        <w:ind w:firstLine="540"/>
        <w:jc w:val="both"/>
      </w:pPr>
      <w:r>
        <w:t>е) не находится в процессе реорганизации,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w:t>
      </w:r>
    </w:p>
    <w:p w:rsidR="00FF5E80" w:rsidRDefault="00FF5E80">
      <w:pPr>
        <w:pStyle w:val="ConsPlusNormal"/>
        <w:spacing w:before="220"/>
        <w:ind w:firstLine="540"/>
        <w:jc w:val="both"/>
      </w:pPr>
      <w:r>
        <w:t>ж) не является или ранее не являлся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w:t>
      </w:r>
    </w:p>
    <w:p w:rsidR="00FF5E80" w:rsidRDefault="00FF5E80">
      <w:pPr>
        <w:pStyle w:val="ConsPlusNormal"/>
        <w:spacing w:before="220"/>
        <w:ind w:firstLine="540"/>
        <w:jc w:val="both"/>
      </w:pPr>
      <w:r>
        <w:t>В случае допуска к участию в отборе о дате, времени и месте проведения заседания конкурсной комиссии, на котором будет проходить очное собеседование с участниками отбора, прошу уведомить меня посредством направления уведомления на адрес электронной почты, в случае если адрес электронной почты в заявлении указан, если таковой не указан, то путем короткого текстового сообщения на указанный в заявлении абонентский номер устройства подвижной радиотелефонной связи.</w:t>
      </w:r>
    </w:p>
    <w:p w:rsidR="00FF5E80" w:rsidRDefault="00FF5E80">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340"/>
        <w:gridCol w:w="2607"/>
        <w:gridCol w:w="340"/>
        <w:gridCol w:w="3685"/>
      </w:tblGrid>
      <w:tr w:rsidR="00FF5E80">
        <w:tc>
          <w:tcPr>
            <w:tcW w:w="2097" w:type="dxa"/>
            <w:tcBorders>
              <w:top w:val="nil"/>
              <w:left w:val="nil"/>
              <w:right w:val="nil"/>
            </w:tcBorders>
          </w:tcPr>
          <w:p w:rsidR="00FF5E80" w:rsidRDefault="00FF5E80">
            <w:pPr>
              <w:pStyle w:val="ConsPlusNormal"/>
              <w:jc w:val="center"/>
            </w:pPr>
          </w:p>
        </w:tc>
        <w:tc>
          <w:tcPr>
            <w:tcW w:w="340" w:type="dxa"/>
            <w:vMerge w:val="restart"/>
            <w:tcBorders>
              <w:top w:val="nil"/>
              <w:left w:val="nil"/>
              <w:bottom w:val="nil"/>
              <w:right w:val="nil"/>
            </w:tcBorders>
          </w:tcPr>
          <w:p w:rsidR="00FF5E80" w:rsidRDefault="00FF5E80">
            <w:pPr>
              <w:pStyle w:val="ConsPlusNormal"/>
              <w:jc w:val="both"/>
            </w:pPr>
          </w:p>
        </w:tc>
        <w:tc>
          <w:tcPr>
            <w:tcW w:w="2607" w:type="dxa"/>
            <w:tcBorders>
              <w:top w:val="nil"/>
              <w:left w:val="nil"/>
              <w:right w:val="nil"/>
            </w:tcBorders>
          </w:tcPr>
          <w:p w:rsidR="00FF5E80" w:rsidRDefault="00FF5E80">
            <w:pPr>
              <w:pStyle w:val="ConsPlusNormal"/>
              <w:jc w:val="center"/>
            </w:pPr>
          </w:p>
        </w:tc>
        <w:tc>
          <w:tcPr>
            <w:tcW w:w="340" w:type="dxa"/>
            <w:vMerge w:val="restart"/>
            <w:tcBorders>
              <w:top w:val="nil"/>
              <w:left w:val="nil"/>
              <w:bottom w:val="nil"/>
              <w:right w:val="nil"/>
            </w:tcBorders>
          </w:tcPr>
          <w:p w:rsidR="00FF5E80" w:rsidRDefault="00FF5E80">
            <w:pPr>
              <w:pStyle w:val="ConsPlusNormal"/>
              <w:jc w:val="center"/>
            </w:pPr>
          </w:p>
        </w:tc>
        <w:tc>
          <w:tcPr>
            <w:tcW w:w="3685" w:type="dxa"/>
            <w:tcBorders>
              <w:top w:val="nil"/>
              <w:left w:val="nil"/>
              <w:right w:val="nil"/>
            </w:tcBorders>
          </w:tcPr>
          <w:p w:rsidR="00FF5E80" w:rsidRDefault="00FF5E80">
            <w:pPr>
              <w:pStyle w:val="ConsPlusNormal"/>
              <w:jc w:val="center"/>
            </w:pPr>
          </w:p>
        </w:tc>
      </w:tr>
      <w:tr w:rsidR="00FF5E80">
        <w:tc>
          <w:tcPr>
            <w:tcW w:w="2097" w:type="dxa"/>
            <w:tcBorders>
              <w:left w:val="nil"/>
              <w:bottom w:val="nil"/>
              <w:right w:val="nil"/>
            </w:tcBorders>
          </w:tcPr>
          <w:p w:rsidR="00FF5E80" w:rsidRDefault="00FF5E80">
            <w:pPr>
              <w:pStyle w:val="ConsPlusNormal"/>
              <w:jc w:val="center"/>
            </w:pPr>
            <w:r>
              <w:t>(дата)</w:t>
            </w:r>
          </w:p>
        </w:tc>
        <w:tc>
          <w:tcPr>
            <w:tcW w:w="340" w:type="dxa"/>
            <w:vMerge/>
            <w:tcBorders>
              <w:top w:val="nil"/>
              <w:left w:val="nil"/>
              <w:bottom w:val="nil"/>
              <w:right w:val="nil"/>
            </w:tcBorders>
          </w:tcPr>
          <w:p w:rsidR="00FF5E80" w:rsidRDefault="00FF5E80"/>
        </w:tc>
        <w:tc>
          <w:tcPr>
            <w:tcW w:w="2607" w:type="dxa"/>
            <w:tcBorders>
              <w:left w:val="nil"/>
              <w:bottom w:val="nil"/>
              <w:right w:val="nil"/>
            </w:tcBorders>
          </w:tcPr>
          <w:p w:rsidR="00FF5E80" w:rsidRDefault="00FF5E80">
            <w:pPr>
              <w:pStyle w:val="ConsPlusNormal"/>
              <w:jc w:val="center"/>
            </w:pPr>
            <w:r>
              <w:t>(подпись)</w:t>
            </w:r>
          </w:p>
        </w:tc>
        <w:tc>
          <w:tcPr>
            <w:tcW w:w="340" w:type="dxa"/>
            <w:vMerge/>
            <w:tcBorders>
              <w:top w:val="nil"/>
              <w:left w:val="nil"/>
              <w:bottom w:val="nil"/>
              <w:right w:val="nil"/>
            </w:tcBorders>
          </w:tcPr>
          <w:p w:rsidR="00FF5E80" w:rsidRDefault="00FF5E80"/>
        </w:tc>
        <w:tc>
          <w:tcPr>
            <w:tcW w:w="3685" w:type="dxa"/>
            <w:tcBorders>
              <w:left w:val="nil"/>
              <w:bottom w:val="nil"/>
              <w:right w:val="nil"/>
            </w:tcBorders>
          </w:tcPr>
          <w:p w:rsidR="00FF5E80" w:rsidRDefault="00FF5E80">
            <w:pPr>
              <w:pStyle w:val="ConsPlusNormal"/>
              <w:jc w:val="center"/>
            </w:pPr>
            <w:r>
              <w:t>(ФИО)</w:t>
            </w:r>
          </w:p>
        </w:tc>
      </w:tr>
    </w:tbl>
    <w:p w:rsidR="00FF5E80" w:rsidRDefault="00FF5E80">
      <w:pPr>
        <w:pStyle w:val="ConsPlusNormal"/>
        <w:ind w:firstLine="540"/>
        <w:jc w:val="both"/>
      </w:pPr>
    </w:p>
    <w:p w:rsidR="00FF5E80" w:rsidRDefault="00FF5E80">
      <w:pPr>
        <w:pStyle w:val="ConsPlusNormal"/>
        <w:ind w:firstLine="540"/>
        <w:jc w:val="both"/>
      </w:pPr>
      <w:r>
        <w:t>--------------------------------</w:t>
      </w:r>
    </w:p>
    <w:p w:rsidR="00FF5E80" w:rsidRDefault="00FF5E80">
      <w:pPr>
        <w:pStyle w:val="ConsPlusNormal"/>
        <w:spacing w:before="220"/>
        <w:ind w:firstLine="540"/>
        <w:jc w:val="both"/>
      </w:pPr>
      <w:r>
        <w:t xml:space="preserve">&lt;*&gt; Указывается цель финансового обеспечения затрат крестьянского (фермерского) хозяйства в соответствии с </w:t>
      </w:r>
      <w:hyperlink w:anchor="P64" w:history="1">
        <w:r>
          <w:rPr>
            <w:color w:val="0000FF"/>
          </w:rPr>
          <w:t>пунктом 1.3</w:t>
        </w:r>
      </w:hyperlink>
      <w:r>
        <w:t xml:space="preserve"> Порядка.</w:t>
      </w:r>
    </w:p>
    <w:p w:rsidR="00FF5E80" w:rsidRDefault="00FF5E80">
      <w:pPr>
        <w:pStyle w:val="ConsPlusNormal"/>
        <w:ind w:firstLine="540"/>
        <w:jc w:val="both"/>
      </w:pPr>
    </w:p>
    <w:p w:rsidR="00FF5E80" w:rsidRDefault="00FF5E80">
      <w:pPr>
        <w:pStyle w:val="ConsPlusNormal"/>
        <w:ind w:firstLine="540"/>
        <w:jc w:val="both"/>
      </w:pPr>
    </w:p>
    <w:p w:rsidR="00FF5E80" w:rsidRDefault="00FF5E80">
      <w:pPr>
        <w:pStyle w:val="ConsPlusNormal"/>
        <w:ind w:firstLine="540"/>
        <w:jc w:val="both"/>
      </w:pPr>
    </w:p>
    <w:p w:rsidR="00FF5E80" w:rsidRDefault="00FF5E80">
      <w:pPr>
        <w:pStyle w:val="ConsPlusNormal"/>
        <w:ind w:firstLine="540"/>
        <w:jc w:val="both"/>
      </w:pPr>
    </w:p>
    <w:p w:rsidR="00FF5E80" w:rsidRDefault="00FF5E80">
      <w:pPr>
        <w:pStyle w:val="ConsPlusNormal"/>
        <w:ind w:firstLine="540"/>
        <w:jc w:val="both"/>
      </w:pPr>
    </w:p>
    <w:p w:rsidR="00FF5E80" w:rsidRDefault="00FF5E80">
      <w:pPr>
        <w:pStyle w:val="ConsPlusNormal"/>
        <w:jc w:val="right"/>
        <w:outlineLvl w:val="1"/>
      </w:pPr>
      <w:r>
        <w:t>Приложение 2</w:t>
      </w:r>
    </w:p>
    <w:p w:rsidR="00FF5E80" w:rsidRDefault="00FF5E80">
      <w:pPr>
        <w:pStyle w:val="ConsPlusNormal"/>
        <w:jc w:val="right"/>
      </w:pPr>
      <w:r>
        <w:t>к Порядку</w:t>
      </w:r>
    </w:p>
    <w:p w:rsidR="00FF5E80" w:rsidRDefault="00FF5E80">
      <w:pPr>
        <w:pStyle w:val="ConsPlusNormal"/>
        <w:jc w:val="right"/>
      </w:pPr>
      <w:r>
        <w:t>предоставления грантов "Агростартап"</w:t>
      </w:r>
    </w:p>
    <w:p w:rsidR="00FF5E80" w:rsidRDefault="00FF5E80">
      <w:pPr>
        <w:pStyle w:val="ConsPlusNormal"/>
        <w:jc w:val="right"/>
      </w:pPr>
      <w:r>
        <w:t>крестьянским (фермерским) хозяйствам</w:t>
      </w:r>
    </w:p>
    <w:p w:rsidR="00FF5E80" w:rsidRDefault="00FF5E80">
      <w:pPr>
        <w:pStyle w:val="ConsPlusNormal"/>
        <w:jc w:val="right"/>
      </w:pPr>
      <w:r>
        <w:t>на реализацию проектов создания и развития</w:t>
      </w:r>
    </w:p>
    <w:p w:rsidR="00FF5E80" w:rsidRDefault="00FF5E80">
      <w:pPr>
        <w:pStyle w:val="ConsPlusNormal"/>
        <w:jc w:val="right"/>
      </w:pPr>
      <w:r>
        <w:t>крестьянского (фермерского) хозяйства</w:t>
      </w:r>
    </w:p>
    <w:p w:rsidR="00FF5E80" w:rsidRDefault="00FF5E80">
      <w:pPr>
        <w:pStyle w:val="ConsPlusNormal"/>
        <w:jc w:val="right"/>
      </w:pPr>
    </w:p>
    <w:p w:rsidR="00FF5E80" w:rsidRDefault="00FF5E80">
      <w:pPr>
        <w:pStyle w:val="ConsPlusNormal"/>
        <w:jc w:val="center"/>
      </w:pPr>
      <w:bookmarkStart w:id="28" w:name="P381"/>
      <w:bookmarkEnd w:id="28"/>
      <w:r>
        <w:t>ПЛАН</w:t>
      </w:r>
    </w:p>
    <w:p w:rsidR="00FF5E80" w:rsidRDefault="00FF5E80">
      <w:pPr>
        <w:pStyle w:val="ConsPlusNormal"/>
        <w:jc w:val="center"/>
      </w:pPr>
      <w:r>
        <w:t>расходов гранта "Агростартап"</w:t>
      </w:r>
    </w:p>
    <w:p w:rsidR="00FF5E80" w:rsidRDefault="00FF5E8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2211"/>
        <w:gridCol w:w="1247"/>
        <w:gridCol w:w="1474"/>
        <w:gridCol w:w="1303"/>
      </w:tblGrid>
      <w:tr w:rsidR="00FF5E80">
        <w:tc>
          <w:tcPr>
            <w:tcW w:w="2834" w:type="dxa"/>
            <w:vMerge w:val="restart"/>
          </w:tcPr>
          <w:p w:rsidR="00FF5E80" w:rsidRDefault="00FF5E80">
            <w:pPr>
              <w:pStyle w:val="ConsPlusNormal"/>
              <w:jc w:val="center"/>
            </w:pPr>
            <w:r>
              <w:t>Наименование затрат, финансовое обеспечение которых предусматривается осуществить за счет средств гранта "Агростартап" &lt;*&gt;</w:t>
            </w:r>
          </w:p>
        </w:tc>
        <w:tc>
          <w:tcPr>
            <w:tcW w:w="2211" w:type="dxa"/>
            <w:vMerge w:val="restart"/>
          </w:tcPr>
          <w:p w:rsidR="00FF5E80" w:rsidRDefault="00FF5E80">
            <w:pPr>
              <w:pStyle w:val="ConsPlusNormal"/>
              <w:jc w:val="center"/>
            </w:pPr>
            <w:r>
              <w:t>Наименование приобретаемого имущества, выполняемых работ, оказываемых услуг, количество, цена</w:t>
            </w:r>
          </w:p>
        </w:tc>
        <w:tc>
          <w:tcPr>
            <w:tcW w:w="4024" w:type="dxa"/>
            <w:gridSpan w:val="3"/>
          </w:tcPr>
          <w:p w:rsidR="00FF5E80" w:rsidRDefault="00FF5E80">
            <w:pPr>
              <w:pStyle w:val="ConsPlusNormal"/>
              <w:jc w:val="center"/>
            </w:pPr>
            <w:r>
              <w:t>Сумма затрат, тыс. рублей</w:t>
            </w:r>
          </w:p>
        </w:tc>
      </w:tr>
      <w:tr w:rsidR="00FF5E80">
        <w:tc>
          <w:tcPr>
            <w:tcW w:w="2834" w:type="dxa"/>
            <w:vMerge/>
          </w:tcPr>
          <w:p w:rsidR="00FF5E80" w:rsidRDefault="00FF5E80"/>
        </w:tc>
        <w:tc>
          <w:tcPr>
            <w:tcW w:w="2211" w:type="dxa"/>
            <w:vMerge/>
          </w:tcPr>
          <w:p w:rsidR="00FF5E80" w:rsidRDefault="00FF5E80"/>
        </w:tc>
        <w:tc>
          <w:tcPr>
            <w:tcW w:w="1247" w:type="dxa"/>
          </w:tcPr>
          <w:p w:rsidR="00FF5E80" w:rsidRDefault="00FF5E80">
            <w:pPr>
              <w:pStyle w:val="ConsPlusNormal"/>
              <w:jc w:val="center"/>
            </w:pPr>
            <w:r>
              <w:t>за счет гранта "Агростартап"</w:t>
            </w:r>
          </w:p>
        </w:tc>
        <w:tc>
          <w:tcPr>
            <w:tcW w:w="1474" w:type="dxa"/>
          </w:tcPr>
          <w:p w:rsidR="00FF5E80" w:rsidRDefault="00FF5E80">
            <w:pPr>
              <w:pStyle w:val="ConsPlusNormal"/>
              <w:jc w:val="center"/>
            </w:pPr>
            <w:r>
              <w:t>собственные средства</w:t>
            </w:r>
          </w:p>
        </w:tc>
        <w:tc>
          <w:tcPr>
            <w:tcW w:w="1303" w:type="dxa"/>
          </w:tcPr>
          <w:p w:rsidR="00FF5E80" w:rsidRDefault="00FF5E80">
            <w:pPr>
              <w:pStyle w:val="ConsPlusNormal"/>
              <w:jc w:val="center"/>
            </w:pPr>
            <w:r>
              <w:t>заемные средства</w:t>
            </w:r>
          </w:p>
        </w:tc>
      </w:tr>
      <w:tr w:rsidR="00FF5E80">
        <w:tc>
          <w:tcPr>
            <w:tcW w:w="2834" w:type="dxa"/>
          </w:tcPr>
          <w:p w:rsidR="00FF5E80" w:rsidRDefault="00FF5E80">
            <w:pPr>
              <w:pStyle w:val="ConsPlusNormal"/>
              <w:jc w:val="center"/>
            </w:pPr>
          </w:p>
        </w:tc>
        <w:tc>
          <w:tcPr>
            <w:tcW w:w="2211" w:type="dxa"/>
          </w:tcPr>
          <w:p w:rsidR="00FF5E80" w:rsidRDefault="00FF5E80">
            <w:pPr>
              <w:pStyle w:val="ConsPlusNormal"/>
              <w:jc w:val="center"/>
            </w:pPr>
          </w:p>
        </w:tc>
        <w:tc>
          <w:tcPr>
            <w:tcW w:w="1247" w:type="dxa"/>
          </w:tcPr>
          <w:p w:rsidR="00FF5E80" w:rsidRDefault="00FF5E80">
            <w:pPr>
              <w:pStyle w:val="ConsPlusNormal"/>
              <w:jc w:val="center"/>
            </w:pPr>
          </w:p>
        </w:tc>
        <w:tc>
          <w:tcPr>
            <w:tcW w:w="1474" w:type="dxa"/>
          </w:tcPr>
          <w:p w:rsidR="00FF5E80" w:rsidRDefault="00FF5E80">
            <w:pPr>
              <w:pStyle w:val="ConsPlusNormal"/>
              <w:jc w:val="center"/>
            </w:pPr>
          </w:p>
        </w:tc>
        <w:tc>
          <w:tcPr>
            <w:tcW w:w="1303" w:type="dxa"/>
          </w:tcPr>
          <w:p w:rsidR="00FF5E80" w:rsidRDefault="00FF5E80">
            <w:pPr>
              <w:pStyle w:val="ConsPlusNormal"/>
              <w:jc w:val="center"/>
            </w:pPr>
          </w:p>
        </w:tc>
      </w:tr>
    </w:tbl>
    <w:p w:rsidR="00FF5E80" w:rsidRDefault="00FF5E80">
      <w:pPr>
        <w:pStyle w:val="ConsPlusNormal"/>
        <w:jc w:val="center"/>
      </w:pPr>
    </w:p>
    <w:p w:rsidR="00FF5E80" w:rsidRDefault="00FF5E80">
      <w:pPr>
        <w:pStyle w:val="ConsPlusNormal"/>
        <w:ind w:firstLine="540"/>
        <w:jc w:val="both"/>
      </w:pPr>
      <w:r>
        <w:t>--------------------------------</w:t>
      </w:r>
    </w:p>
    <w:p w:rsidR="00FF5E80" w:rsidRDefault="00FF5E80">
      <w:pPr>
        <w:pStyle w:val="ConsPlusNormal"/>
        <w:spacing w:before="220"/>
        <w:ind w:firstLine="540"/>
        <w:jc w:val="both"/>
      </w:pPr>
      <w:r>
        <w:t>&lt;*&gt; Перечень затрат, финансовое обеспечение которых предусматривается осуществить за счет средств гранта "Агростартап", а также перечень имущества, приобретаемого сельскохозяйственным потребительским кооперативом с использованием части средств гранта "Агростартап", внесенных крестьянским (фермерским) хозяйством в неделимый фонд сельскохозяйственного потребительского кооператива, определяются Министерством сельского хозяйства Российской Федерации.</w:t>
      </w:r>
    </w:p>
    <w:p w:rsidR="00FF5E80" w:rsidRDefault="00FF5E80">
      <w:pPr>
        <w:pStyle w:val="ConsPlusNormal"/>
        <w:jc w:val="both"/>
      </w:pPr>
    </w:p>
    <w:p w:rsidR="00FF5E80" w:rsidRDefault="00FF5E80">
      <w:pPr>
        <w:pStyle w:val="ConsPlusNonformat"/>
        <w:jc w:val="both"/>
      </w:pPr>
      <w:r>
        <w:t>________________          _______________          ________________________</w:t>
      </w:r>
    </w:p>
    <w:p w:rsidR="00FF5E80" w:rsidRDefault="00FF5E80">
      <w:pPr>
        <w:pStyle w:val="ConsPlusNonformat"/>
        <w:jc w:val="both"/>
      </w:pPr>
      <w:r>
        <w:t xml:space="preserve">    (</w:t>
      </w:r>
      <w:proofErr w:type="gramStart"/>
      <w:r>
        <w:t xml:space="preserve">дата)   </w:t>
      </w:r>
      <w:proofErr w:type="gramEnd"/>
      <w:r>
        <w:t xml:space="preserve">                (подпись)                    (Ф.И.О.)</w:t>
      </w:r>
    </w:p>
    <w:p w:rsidR="00FF5E80" w:rsidRDefault="00FF5E80">
      <w:pPr>
        <w:pStyle w:val="ConsPlusNormal"/>
        <w:jc w:val="right"/>
      </w:pPr>
    </w:p>
    <w:p w:rsidR="00FF5E80" w:rsidRDefault="00FF5E80">
      <w:pPr>
        <w:pStyle w:val="ConsPlusNormal"/>
        <w:jc w:val="right"/>
      </w:pPr>
    </w:p>
    <w:p w:rsidR="00FF5E80" w:rsidRDefault="00FF5E80">
      <w:pPr>
        <w:pStyle w:val="ConsPlusNormal"/>
        <w:jc w:val="right"/>
      </w:pPr>
    </w:p>
    <w:p w:rsidR="00FF5E80" w:rsidRDefault="00FF5E80">
      <w:pPr>
        <w:pStyle w:val="ConsPlusNormal"/>
        <w:jc w:val="right"/>
      </w:pPr>
    </w:p>
    <w:p w:rsidR="00FF5E80" w:rsidRDefault="00FF5E80">
      <w:pPr>
        <w:pStyle w:val="ConsPlusNormal"/>
        <w:jc w:val="right"/>
      </w:pPr>
    </w:p>
    <w:p w:rsidR="00FF5E80" w:rsidRDefault="00FF5E80">
      <w:pPr>
        <w:pStyle w:val="ConsPlusNormal"/>
        <w:jc w:val="right"/>
        <w:outlineLvl w:val="1"/>
      </w:pPr>
      <w:r>
        <w:t>Приложение 3</w:t>
      </w:r>
    </w:p>
    <w:p w:rsidR="00FF5E80" w:rsidRDefault="00FF5E80">
      <w:pPr>
        <w:pStyle w:val="ConsPlusNormal"/>
        <w:jc w:val="right"/>
      </w:pPr>
      <w:r>
        <w:t>к Порядку</w:t>
      </w:r>
    </w:p>
    <w:p w:rsidR="00FF5E80" w:rsidRDefault="00FF5E80">
      <w:pPr>
        <w:pStyle w:val="ConsPlusNormal"/>
        <w:jc w:val="right"/>
      </w:pPr>
      <w:r>
        <w:t>предоставления грантов "Агростартап"</w:t>
      </w:r>
    </w:p>
    <w:p w:rsidR="00FF5E80" w:rsidRDefault="00FF5E80">
      <w:pPr>
        <w:pStyle w:val="ConsPlusNormal"/>
        <w:jc w:val="right"/>
      </w:pPr>
      <w:r>
        <w:t>крестьянским (фермерским) хозяйствам</w:t>
      </w:r>
    </w:p>
    <w:p w:rsidR="00FF5E80" w:rsidRDefault="00FF5E80">
      <w:pPr>
        <w:pStyle w:val="ConsPlusNormal"/>
        <w:jc w:val="right"/>
      </w:pPr>
      <w:r>
        <w:lastRenderedPageBreak/>
        <w:t>на реализацию проектов создания и (или) развития</w:t>
      </w:r>
    </w:p>
    <w:p w:rsidR="00FF5E80" w:rsidRDefault="00FF5E80">
      <w:pPr>
        <w:pStyle w:val="ConsPlusNormal"/>
        <w:jc w:val="right"/>
      </w:pPr>
      <w:r>
        <w:t>крестьянского (фермерского) хозяйства</w:t>
      </w:r>
    </w:p>
    <w:p w:rsidR="00FF5E80" w:rsidRDefault="00FF5E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5E80">
        <w:trPr>
          <w:jc w:val="center"/>
        </w:trPr>
        <w:tc>
          <w:tcPr>
            <w:tcW w:w="9294" w:type="dxa"/>
            <w:tcBorders>
              <w:top w:val="nil"/>
              <w:left w:val="single" w:sz="24" w:space="0" w:color="CED3F1"/>
              <w:bottom w:val="nil"/>
              <w:right w:val="single" w:sz="24" w:space="0" w:color="F4F3F8"/>
            </w:tcBorders>
            <w:shd w:val="clear" w:color="auto" w:fill="F4F3F8"/>
          </w:tcPr>
          <w:p w:rsidR="00FF5E80" w:rsidRDefault="00FF5E80">
            <w:pPr>
              <w:pStyle w:val="ConsPlusNormal"/>
              <w:jc w:val="center"/>
            </w:pPr>
            <w:r>
              <w:rPr>
                <w:color w:val="392C69"/>
              </w:rPr>
              <w:t>Список изменяющих документов</w:t>
            </w:r>
          </w:p>
          <w:p w:rsidR="00FF5E80" w:rsidRDefault="00FF5E80">
            <w:pPr>
              <w:pStyle w:val="ConsPlusNormal"/>
              <w:jc w:val="center"/>
            </w:pPr>
            <w:r>
              <w:rPr>
                <w:color w:val="392C69"/>
              </w:rPr>
              <w:t xml:space="preserve">(введено </w:t>
            </w:r>
            <w:hyperlink r:id="rId60" w:history="1">
              <w:r>
                <w:rPr>
                  <w:color w:val="0000FF"/>
                </w:rPr>
                <w:t>Постановлением</w:t>
              </w:r>
            </w:hyperlink>
            <w:r>
              <w:rPr>
                <w:color w:val="392C69"/>
              </w:rPr>
              <w:t xml:space="preserve"> Правительства Ивановской области</w:t>
            </w:r>
          </w:p>
          <w:p w:rsidR="00FF5E80" w:rsidRDefault="00FF5E80">
            <w:pPr>
              <w:pStyle w:val="ConsPlusNormal"/>
              <w:jc w:val="center"/>
            </w:pPr>
            <w:r>
              <w:rPr>
                <w:color w:val="392C69"/>
              </w:rPr>
              <w:t>от 17.02.2020 N 44-п)</w:t>
            </w:r>
          </w:p>
        </w:tc>
      </w:tr>
    </w:tbl>
    <w:p w:rsidR="00FF5E80" w:rsidRDefault="00FF5E80">
      <w:pPr>
        <w:pStyle w:val="ConsPlusNormal"/>
        <w:jc w:val="right"/>
      </w:pPr>
    </w:p>
    <w:p w:rsidR="00FF5E80" w:rsidRDefault="00FF5E80">
      <w:pPr>
        <w:pStyle w:val="ConsPlusNormal"/>
        <w:jc w:val="center"/>
      </w:pPr>
      <w:bookmarkStart w:id="29" w:name="P416"/>
      <w:bookmarkEnd w:id="29"/>
      <w:r>
        <w:t>Реквизиты получателя гранта "Агростартап"</w:t>
      </w:r>
    </w:p>
    <w:p w:rsidR="00FF5E80" w:rsidRDefault="00FF5E8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FF5E80">
        <w:tc>
          <w:tcPr>
            <w:tcW w:w="9070" w:type="dxa"/>
            <w:tcBorders>
              <w:left w:val="single" w:sz="4" w:space="0" w:color="auto"/>
              <w:right w:val="single" w:sz="4" w:space="0" w:color="auto"/>
            </w:tcBorders>
          </w:tcPr>
          <w:p w:rsidR="00FF5E80" w:rsidRDefault="00FF5E80">
            <w:pPr>
              <w:pStyle w:val="ConsPlusNormal"/>
              <w:jc w:val="center"/>
            </w:pPr>
            <w:r>
              <w:t>__________________________________________</w:t>
            </w:r>
          </w:p>
          <w:p w:rsidR="00FF5E80" w:rsidRDefault="00FF5E80">
            <w:pPr>
              <w:pStyle w:val="ConsPlusNormal"/>
              <w:jc w:val="center"/>
            </w:pPr>
            <w:r>
              <w:t>(полное наименование)</w:t>
            </w:r>
          </w:p>
        </w:tc>
      </w:tr>
      <w:tr w:rsidR="00FF5E80">
        <w:tc>
          <w:tcPr>
            <w:tcW w:w="9070" w:type="dxa"/>
            <w:tcBorders>
              <w:left w:val="single" w:sz="4" w:space="0" w:color="auto"/>
              <w:right w:val="single" w:sz="4" w:space="0" w:color="auto"/>
            </w:tcBorders>
          </w:tcPr>
          <w:p w:rsidR="00FF5E80" w:rsidRDefault="00FF5E80">
            <w:pPr>
              <w:pStyle w:val="ConsPlusNormal"/>
              <w:jc w:val="both"/>
            </w:pPr>
            <w:r>
              <w:t>ОГРН _____________________________________________________________________</w:t>
            </w:r>
          </w:p>
          <w:p w:rsidR="00FF5E80" w:rsidRDefault="00FF5E80">
            <w:pPr>
              <w:pStyle w:val="ConsPlusNormal"/>
              <w:jc w:val="both"/>
            </w:pPr>
            <w:hyperlink r:id="rId61" w:history="1">
              <w:r>
                <w:rPr>
                  <w:color w:val="0000FF"/>
                </w:rPr>
                <w:t>ОКТМО</w:t>
              </w:r>
            </w:hyperlink>
            <w:r>
              <w:t xml:space="preserve"> ___________________________________________________________________</w:t>
            </w:r>
          </w:p>
        </w:tc>
      </w:tr>
      <w:tr w:rsidR="00FF5E80">
        <w:tc>
          <w:tcPr>
            <w:tcW w:w="9070" w:type="dxa"/>
            <w:tcBorders>
              <w:left w:val="single" w:sz="4" w:space="0" w:color="auto"/>
              <w:right w:val="single" w:sz="4" w:space="0" w:color="auto"/>
            </w:tcBorders>
          </w:tcPr>
          <w:p w:rsidR="00FF5E80" w:rsidRDefault="00FF5E80">
            <w:pPr>
              <w:pStyle w:val="ConsPlusNormal"/>
              <w:jc w:val="both"/>
            </w:pPr>
            <w:r>
              <w:t>Место нахождения:</w:t>
            </w:r>
          </w:p>
          <w:p w:rsidR="00FF5E80" w:rsidRDefault="00FF5E80">
            <w:pPr>
              <w:pStyle w:val="ConsPlusNormal"/>
              <w:jc w:val="both"/>
            </w:pPr>
            <w:r>
              <w:t>__________________________________________________________________________</w:t>
            </w:r>
          </w:p>
          <w:p w:rsidR="00FF5E80" w:rsidRDefault="00FF5E80">
            <w:pPr>
              <w:pStyle w:val="ConsPlusNormal"/>
              <w:jc w:val="both"/>
            </w:pPr>
            <w:r>
              <w:t>__________________________________________________________________________</w:t>
            </w:r>
          </w:p>
        </w:tc>
      </w:tr>
      <w:tr w:rsidR="00FF5E80">
        <w:tc>
          <w:tcPr>
            <w:tcW w:w="9070" w:type="dxa"/>
            <w:tcBorders>
              <w:left w:val="single" w:sz="4" w:space="0" w:color="auto"/>
              <w:right w:val="single" w:sz="4" w:space="0" w:color="auto"/>
            </w:tcBorders>
          </w:tcPr>
          <w:p w:rsidR="00FF5E80" w:rsidRDefault="00FF5E80">
            <w:pPr>
              <w:pStyle w:val="ConsPlusNormal"/>
              <w:jc w:val="both"/>
            </w:pPr>
            <w:r>
              <w:t>ИНН _____________________________________________________________________</w:t>
            </w:r>
          </w:p>
        </w:tc>
      </w:tr>
      <w:tr w:rsidR="00FF5E80">
        <w:tc>
          <w:tcPr>
            <w:tcW w:w="9070" w:type="dxa"/>
            <w:tcBorders>
              <w:left w:val="single" w:sz="4" w:space="0" w:color="auto"/>
              <w:right w:val="single" w:sz="4" w:space="0" w:color="auto"/>
            </w:tcBorders>
          </w:tcPr>
          <w:p w:rsidR="00FF5E80" w:rsidRDefault="00FF5E80">
            <w:pPr>
              <w:pStyle w:val="ConsPlusNormal"/>
              <w:jc w:val="both"/>
            </w:pPr>
            <w:r>
              <w:t>Банк:</w:t>
            </w:r>
          </w:p>
          <w:p w:rsidR="00FF5E80" w:rsidRDefault="00FF5E80">
            <w:pPr>
              <w:pStyle w:val="ConsPlusNormal"/>
              <w:jc w:val="both"/>
            </w:pPr>
            <w:r>
              <w:t>__________________________________________________________________________</w:t>
            </w:r>
          </w:p>
          <w:p w:rsidR="00FF5E80" w:rsidRDefault="00FF5E80">
            <w:pPr>
              <w:pStyle w:val="ConsPlusNormal"/>
              <w:jc w:val="both"/>
            </w:pPr>
            <w:r>
              <w:t>__________________________________________________________________________</w:t>
            </w:r>
          </w:p>
          <w:p w:rsidR="00FF5E80" w:rsidRDefault="00FF5E80">
            <w:pPr>
              <w:pStyle w:val="ConsPlusNormal"/>
              <w:jc w:val="both"/>
            </w:pPr>
            <w:r>
              <w:t>БИК ______________________________________________________________________</w:t>
            </w:r>
          </w:p>
          <w:p w:rsidR="00FF5E80" w:rsidRDefault="00FF5E80">
            <w:pPr>
              <w:pStyle w:val="ConsPlusNormal"/>
              <w:jc w:val="both"/>
            </w:pPr>
            <w:r>
              <w:t>Лицевой счет ______________________________________________________________</w:t>
            </w:r>
          </w:p>
        </w:tc>
      </w:tr>
    </w:tbl>
    <w:p w:rsidR="00FF5E80" w:rsidRDefault="00FF5E80">
      <w:pPr>
        <w:pStyle w:val="ConsPlusNormal"/>
        <w:jc w:val="right"/>
      </w:pPr>
    </w:p>
    <w:p w:rsidR="00FF5E80" w:rsidRDefault="00FF5E80">
      <w:pPr>
        <w:pStyle w:val="ConsPlusNormal"/>
        <w:jc w:val="right"/>
      </w:pPr>
    </w:p>
    <w:p w:rsidR="00FF5E80" w:rsidRDefault="00FF5E80">
      <w:pPr>
        <w:pStyle w:val="ConsPlusNormal"/>
        <w:jc w:val="right"/>
      </w:pPr>
    </w:p>
    <w:p w:rsidR="00FF5E80" w:rsidRDefault="00FF5E80">
      <w:pPr>
        <w:pStyle w:val="ConsPlusNormal"/>
        <w:jc w:val="right"/>
      </w:pPr>
    </w:p>
    <w:p w:rsidR="00FF5E80" w:rsidRDefault="00FF5E80">
      <w:pPr>
        <w:pStyle w:val="ConsPlusNormal"/>
        <w:jc w:val="right"/>
      </w:pPr>
    </w:p>
    <w:p w:rsidR="00FF5E80" w:rsidRDefault="00FF5E80">
      <w:pPr>
        <w:pStyle w:val="ConsPlusNormal"/>
        <w:jc w:val="right"/>
        <w:outlineLvl w:val="1"/>
      </w:pPr>
      <w:r>
        <w:t>Приложение 4</w:t>
      </w:r>
    </w:p>
    <w:p w:rsidR="00FF5E80" w:rsidRDefault="00FF5E80">
      <w:pPr>
        <w:pStyle w:val="ConsPlusNormal"/>
        <w:jc w:val="right"/>
      </w:pPr>
      <w:r>
        <w:t>к Порядку</w:t>
      </w:r>
    </w:p>
    <w:p w:rsidR="00FF5E80" w:rsidRDefault="00FF5E80">
      <w:pPr>
        <w:pStyle w:val="ConsPlusNormal"/>
        <w:jc w:val="right"/>
      </w:pPr>
      <w:r>
        <w:t>предоставления грантов "Агростартап"</w:t>
      </w:r>
    </w:p>
    <w:p w:rsidR="00FF5E80" w:rsidRDefault="00FF5E80">
      <w:pPr>
        <w:pStyle w:val="ConsPlusNormal"/>
        <w:jc w:val="right"/>
      </w:pPr>
      <w:r>
        <w:t>крестьянским (фермерским) хозяйствам</w:t>
      </w:r>
    </w:p>
    <w:p w:rsidR="00FF5E80" w:rsidRDefault="00FF5E80">
      <w:pPr>
        <w:pStyle w:val="ConsPlusNormal"/>
        <w:jc w:val="right"/>
      </w:pPr>
      <w:r>
        <w:t>на реализацию проектов создания и (или) развития</w:t>
      </w:r>
    </w:p>
    <w:p w:rsidR="00FF5E80" w:rsidRDefault="00FF5E80">
      <w:pPr>
        <w:pStyle w:val="ConsPlusNormal"/>
        <w:jc w:val="right"/>
      </w:pPr>
      <w:r>
        <w:t>крестьянского (фермерского) хозяйства</w:t>
      </w:r>
    </w:p>
    <w:p w:rsidR="00FF5E80" w:rsidRDefault="00FF5E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5E80">
        <w:trPr>
          <w:jc w:val="center"/>
        </w:trPr>
        <w:tc>
          <w:tcPr>
            <w:tcW w:w="9294" w:type="dxa"/>
            <w:tcBorders>
              <w:top w:val="nil"/>
              <w:left w:val="single" w:sz="24" w:space="0" w:color="CED3F1"/>
              <w:bottom w:val="nil"/>
              <w:right w:val="single" w:sz="24" w:space="0" w:color="F4F3F8"/>
            </w:tcBorders>
            <w:shd w:val="clear" w:color="auto" w:fill="F4F3F8"/>
          </w:tcPr>
          <w:p w:rsidR="00FF5E80" w:rsidRDefault="00FF5E80">
            <w:pPr>
              <w:pStyle w:val="ConsPlusNormal"/>
              <w:jc w:val="center"/>
            </w:pPr>
            <w:r>
              <w:rPr>
                <w:color w:val="392C69"/>
              </w:rPr>
              <w:t>Список изменяющих документов</w:t>
            </w:r>
          </w:p>
          <w:p w:rsidR="00FF5E80" w:rsidRDefault="00FF5E80">
            <w:pPr>
              <w:pStyle w:val="ConsPlusNormal"/>
              <w:jc w:val="center"/>
            </w:pPr>
            <w:r>
              <w:rPr>
                <w:color w:val="392C69"/>
              </w:rPr>
              <w:t xml:space="preserve">(введено </w:t>
            </w:r>
            <w:hyperlink r:id="rId62" w:history="1">
              <w:r>
                <w:rPr>
                  <w:color w:val="0000FF"/>
                </w:rPr>
                <w:t>Постановлением</w:t>
              </w:r>
            </w:hyperlink>
            <w:r>
              <w:rPr>
                <w:color w:val="392C69"/>
              </w:rPr>
              <w:t xml:space="preserve"> Правительства Ивановской области</w:t>
            </w:r>
          </w:p>
          <w:p w:rsidR="00FF5E80" w:rsidRDefault="00FF5E80">
            <w:pPr>
              <w:pStyle w:val="ConsPlusNormal"/>
              <w:jc w:val="center"/>
            </w:pPr>
            <w:r>
              <w:rPr>
                <w:color w:val="392C69"/>
              </w:rPr>
              <w:t>от 17.02.2020 N 44-п)</w:t>
            </w:r>
          </w:p>
        </w:tc>
      </w:tr>
    </w:tbl>
    <w:p w:rsidR="00FF5E80" w:rsidRDefault="00FF5E80">
      <w:pPr>
        <w:pStyle w:val="ConsPlusNormal"/>
        <w:jc w:val="right"/>
      </w:pPr>
    </w:p>
    <w:p w:rsidR="00FF5E80" w:rsidRDefault="00FF5E80">
      <w:pPr>
        <w:pStyle w:val="ConsPlusNormal"/>
        <w:jc w:val="right"/>
      </w:pPr>
      <w:r>
        <w:t>В Департамент сельского хозяйства</w:t>
      </w:r>
    </w:p>
    <w:p w:rsidR="00FF5E80" w:rsidRDefault="00FF5E80">
      <w:pPr>
        <w:pStyle w:val="ConsPlusNormal"/>
        <w:jc w:val="right"/>
      </w:pPr>
      <w:r>
        <w:t>и продовольствия Ивановской области</w:t>
      </w:r>
    </w:p>
    <w:p w:rsidR="00FF5E80" w:rsidRDefault="00FF5E80">
      <w:pPr>
        <w:pStyle w:val="ConsPlusNormal"/>
        <w:ind w:firstLine="540"/>
        <w:jc w:val="both"/>
      </w:pPr>
    </w:p>
    <w:p w:rsidR="00FF5E80" w:rsidRDefault="00FF5E80">
      <w:pPr>
        <w:pStyle w:val="ConsPlusNormal"/>
        <w:jc w:val="center"/>
      </w:pPr>
      <w:bookmarkStart w:id="30" w:name="P449"/>
      <w:bookmarkEnd w:id="30"/>
      <w:r>
        <w:t>письменное обязательство получателя гранта "Агростартап"</w:t>
      </w:r>
    </w:p>
    <w:p w:rsidR="00FF5E80" w:rsidRDefault="00FF5E80">
      <w:pPr>
        <w:pStyle w:val="ConsPlusNormal"/>
        <w:ind w:firstLine="540"/>
        <w:jc w:val="both"/>
      </w:pPr>
    </w:p>
    <w:p w:rsidR="00FF5E80" w:rsidRDefault="00FF5E80">
      <w:pPr>
        <w:pStyle w:val="ConsPlusNonformat"/>
        <w:jc w:val="both"/>
      </w:pPr>
      <w:r>
        <w:t xml:space="preserve">    В   соответствии   с   </w:t>
      </w:r>
      <w:hyperlink w:anchor="P238" w:history="1">
        <w:r>
          <w:rPr>
            <w:color w:val="0000FF"/>
          </w:rPr>
          <w:t>пунктом   3.1</w:t>
        </w:r>
      </w:hyperlink>
      <w:r>
        <w:t xml:space="preserve">   Порядка  предоставления  грантов</w:t>
      </w:r>
    </w:p>
    <w:p w:rsidR="00FF5E80" w:rsidRDefault="00FF5E80">
      <w:pPr>
        <w:pStyle w:val="ConsPlusNonformat"/>
        <w:jc w:val="both"/>
      </w:pPr>
      <w:r>
        <w:t>"Агростартап</w:t>
      </w:r>
      <w:proofErr w:type="gramStart"/>
      <w:r>
        <w:t>"  крестьянским</w:t>
      </w:r>
      <w:proofErr w:type="gramEnd"/>
      <w:r>
        <w:t xml:space="preserve">  (фермерским) хозяйствам на реализацию проектов</w:t>
      </w:r>
    </w:p>
    <w:p w:rsidR="00FF5E80" w:rsidRDefault="00FF5E80">
      <w:pPr>
        <w:pStyle w:val="ConsPlusNonformat"/>
        <w:jc w:val="both"/>
      </w:pPr>
      <w:r>
        <w:t>создания   и</w:t>
      </w:r>
      <w:proofErr w:type="gramStart"/>
      <w:r>
        <w:t xml:space="preserve">   (</w:t>
      </w:r>
      <w:proofErr w:type="gramEnd"/>
      <w:r>
        <w:t>или)   развития   крестьянского   (фермерского)   хозяйства</w:t>
      </w:r>
    </w:p>
    <w:p w:rsidR="00FF5E80" w:rsidRDefault="00FF5E80">
      <w:pPr>
        <w:pStyle w:val="ConsPlusNonformat"/>
        <w:jc w:val="both"/>
      </w:pPr>
      <w:r>
        <w:t>от   17.05.2019   N   175-</w:t>
      </w:r>
      <w:proofErr w:type="gramStart"/>
      <w:r>
        <w:t>п  (</w:t>
      </w:r>
      <w:proofErr w:type="gramEnd"/>
      <w:r>
        <w:t>далее  -  Порядок), крестьянское (фермерское)</w:t>
      </w:r>
    </w:p>
    <w:p w:rsidR="00FF5E80" w:rsidRDefault="00FF5E80">
      <w:pPr>
        <w:pStyle w:val="ConsPlusNonformat"/>
        <w:jc w:val="both"/>
      </w:pPr>
      <w:r>
        <w:t>хозяйство _________________________________________________________________</w:t>
      </w:r>
    </w:p>
    <w:p w:rsidR="00FF5E80" w:rsidRDefault="00FF5E80">
      <w:pPr>
        <w:pStyle w:val="ConsPlusNonformat"/>
        <w:jc w:val="both"/>
      </w:pPr>
      <w:r>
        <w:t xml:space="preserve">                                 (полное наименование)</w:t>
      </w:r>
    </w:p>
    <w:p w:rsidR="00FF5E80" w:rsidRDefault="00FF5E80">
      <w:pPr>
        <w:pStyle w:val="ConsPlusNonformat"/>
        <w:jc w:val="both"/>
      </w:pPr>
      <w:r>
        <w:lastRenderedPageBreak/>
        <w:t>обязуется:</w:t>
      </w:r>
    </w:p>
    <w:p w:rsidR="00FF5E80" w:rsidRDefault="00FF5E80">
      <w:pPr>
        <w:pStyle w:val="ConsPlusNormal"/>
        <w:ind w:firstLine="540"/>
        <w:jc w:val="both"/>
      </w:pPr>
      <w:r>
        <w:t>осуществлять деятельность крестьянского (фермерского) хозяйства в течение не менее 5 лет со дня получения средств гранта "Агростартап";</w:t>
      </w:r>
    </w:p>
    <w:p w:rsidR="00FF5E80" w:rsidRDefault="00FF5E80">
      <w:pPr>
        <w:pStyle w:val="ConsPlusNormal"/>
        <w:spacing w:before="220"/>
        <w:ind w:firstLine="540"/>
        <w:jc w:val="both"/>
      </w:pPr>
      <w:r>
        <w:t>создать в году освоения гранта "Агростартап" не менее 2 новых постоянных рабочих мест, если сумма гранта составляет 2 млн рублей или более, и не менее 1 нового постоянного рабочего места, если сумма гранта составляет менее 2 млн рублей, и сохранить рабочие места в течение не менее 5 лет;</w:t>
      </w:r>
    </w:p>
    <w:p w:rsidR="00FF5E80" w:rsidRDefault="00FF5E80">
      <w:pPr>
        <w:pStyle w:val="ConsPlusNormal"/>
        <w:spacing w:before="220"/>
        <w:ind w:firstLine="540"/>
        <w:jc w:val="both"/>
      </w:pPr>
      <w:r>
        <w:t xml:space="preserve">достигнуть показателей деятельности, предусмотренных проектом создания и (или) развития крестьянского (фермерского) хозяйства, представленного в соответствии с </w:t>
      </w:r>
      <w:hyperlink w:anchor="P162" w:history="1">
        <w:r>
          <w:rPr>
            <w:color w:val="0000FF"/>
          </w:rPr>
          <w:t>подпунктом "в" пункта 2.3</w:t>
        </w:r>
      </w:hyperlink>
      <w:r>
        <w:t xml:space="preserve"> Порядка;</w:t>
      </w:r>
    </w:p>
    <w:p w:rsidR="00FF5E80" w:rsidRDefault="00FF5E80">
      <w:pPr>
        <w:pStyle w:val="ConsPlusNormal"/>
        <w:spacing w:before="220"/>
        <w:ind w:firstLine="540"/>
        <w:jc w:val="both"/>
      </w:pPr>
      <w:r>
        <w:t>освоить средства гранта "Агростартап" в течение не более 18 месяцев со дня поступления средств на счет в соответствии с планом расходов гранта "Агростартап";</w:t>
      </w:r>
    </w:p>
    <w:p w:rsidR="00FF5E80" w:rsidRDefault="00FF5E80">
      <w:pPr>
        <w:pStyle w:val="ConsPlusNormal"/>
        <w:spacing w:before="220"/>
        <w:ind w:firstLine="540"/>
        <w:jc w:val="both"/>
      </w:pPr>
      <w:r>
        <w:t>подтверждать целевое использование средств гранта "Агростартап" в соответствии с планом расходов гранта "Агростартап";</w:t>
      </w:r>
    </w:p>
    <w:p w:rsidR="00FF5E80" w:rsidRDefault="00FF5E80">
      <w:pPr>
        <w:pStyle w:val="ConsPlusNormal"/>
        <w:spacing w:before="220"/>
        <w:ind w:firstLine="540"/>
        <w:jc w:val="both"/>
      </w:pPr>
      <w:r>
        <w:t>оплачивать за счет собственных средств не менее 10% стоимости каждого наименования приобретенного имущ</w:t>
      </w:r>
      <w:bookmarkStart w:id="31" w:name="_GoBack"/>
      <w:bookmarkEnd w:id="31"/>
      <w:r>
        <w:t>ества, выполненных работ, оказанных услуг, указанных в плане расходов гранта "Агростартап";</w:t>
      </w:r>
    </w:p>
    <w:p w:rsidR="00FF5E80" w:rsidRDefault="00FF5E80">
      <w:pPr>
        <w:pStyle w:val="ConsPlusNormal"/>
        <w:spacing w:before="220"/>
        <w:ind w:firstLine="540"/>
        <w:jc w:val="both"/>
      </w:pPr>
      <w:r>
        <w:t>предоставлять отчетность в соответствии с Порядком и заключенным соглашением о предоставлении грантов "Агростартап" крестьянским (фермерским) хозяйствам на реализацию проектов создания и (или) развития крестьянского (фермерского) хозяйства.</w:t>
      </w:r>
    </w:p>
    <w:p w:rsidR="00FF5E80" w:rsidRDefault="00FF5E80">
      <w:pPr>
        <w:pStyle w:val="ConsPlusNormal"/>
        <w:spacing w:before="220"/>
        <w:ind w:firstLine="540"/>
        <w:jc w:val="both"/>
      </w:pPr>
      <w:r>
        <w:t>Крестьянское (фермерское) хозяйство дает согласие на осуществление в отношении него проверки Департаментом сельского хозяйства и продовольствия Ивановской области и уполномоченным органом государственного финансового контроля соблюдения целей, условий и порядка предоставления гранта "Агростартап".</w:t>
      </w:r>
    </w:p>
    <w:p w:rsidR="00FF5E80" w:rsidRDefault="00FF5E8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56"/>
        <w:gridCol w:w="1693"/>
        <w:gridCol w:w="4222"/>
      </w:tblGrid>
      <w:tr w:rsidR="00FF5E80">
        <w:tc>
          <w:tcPr>
            <w:tcW w:w="3156" w:type="dxa"/>
            <w:tcBorders>
              <w:top w:val="nil"/>
              <w:left w:val="nil"/>
              <w:bottom w:val="nil"/>
              <w:right w:val="nil"/>
            </w:tcBorders>
          </w:tcPr>
          <w:p w:rsidR="00FF5E80" w:rsidRDefault="00FF5E80">
            <w:pPr>
              <w:pStyle w:val="ConsPlusNormal"/>
              <w:jc w:val="both"/>
            </w:pPr>
            <w:r>
              <w:t>Дата _________________</w:t>
            </w:r>
          </w:p>
        </w:tc>
        <w:tc>
          <w:tcPr>
            <w:tcW w:w="1693" w:type="dxa"/>
            <w:vMerge w:val="restart"/>
            <w:tcBorders>
              <w:top w:val="nil"/>
              <w:left w:val="nil"/>
              <w:bottom w:val="nil"/>
              <w:right w:val="nil"/>
            </w:tcBorders>
          </w:tcPr>
          <w:p w:rsidR="00FF5E80" w:rsidRDefault="00FF5E80">
            <w:pPr>
              <w:pStyle w:val="ConsPlusNormal"/>
              <w:jc w:val="both"/>
            </w:pPr>
          </w:p>
        </w:tc>
        <w:tc>
          <w:tcPr>
            <w:tcW w:w="4222" w:type="dxa"/>
            <w:tcBorders>
              <w:top w:val="nil"/>
              <w:left w:val="nil"/>
              <w:bottom w:val="nil"/>
              <w:right w:val="nil"/>
            </w:tcBorders>
          </w:tcPr>
          <w:p w:rsidR="00FF5E80" w:rsidRDefault="00FF5E80">
            <w:pPr>
              <w:pStyle w:val="ConsPlusNormal"/>
              <w:jc w:val="both"/>
            </w:pPr>
          </w:p>
        </w:tc>
      </w:tr>
      <w:tr w:rsidR="00FF5E80">
        <w:tc>
          <w:tcPr>
            <w:tcW w:w="3156" w:type="dxa"/>
            <w:tcBorders>
              <w:top w:val="nil"/>
              <w:left w:val="nil"/>
              <w:bottom w:val="nil"/>
              <w:right w:val="nil"/>
            </w:tcBorders>
          </w:tcPr>
          <w:p w:rsidR="00FF5E80" w:rsidRDefault="00FF5E80">
            <w:pPr>
              <w:pStyle w:val="ConsPlusNormal"/>
              <w:jc w:val="center"/>
            </w:pPr>
            <w:r>
              <w:t>/____________________/</w:t>
            </w:r>
          </w:p>
          <w:p w:rsidR="00FF5E80" w:rsidRDefault="00FF5E80">
            <w:pPr>
              <w:pStyle w:val="ConsPlusNormal"/>
              <w:jc w:val="center"/>
            </w:pPr>
            <w:r>
              <w:t>(подпись)</w:t>
            </w:r>
          </w:p>
        </w:tc>
        <w:tc>
          <w:tcPr>
            <w:tcW w:w="1693" w:type="dxa"/>
            <w:vMerge/>
            <w:tcBorders>
              <w:top w:val="nil"/>
              <w:left w:val="nil"/>
              <w:bottom w:val="nil"/>
              <w:right w:val="nil"/>
            </w:tcBorders>
          </w:tcPr>
          <w:p w:rsidR="00FF5E80" w:rsidRDefault="00FF5E80"/>
        </w:tc>
        <w:tc>
          <w:tcPr>
            <w:tcW w:w="4222" w:type="dxa"/>
            <w:tcBorders>
              <w:top w:val="nil"/>
              <w:left w:val="nil"/>
              <w:bottom w:val="nil"/>
              <w:right w:val="nil"/>
            </w:tcBorders>
          </w:tcPr>
          <w:p w:rsidR="00FF5E80" w:rsidRDefault="00FF5E80">
            <w:pPr>
              <w:pStyle w:val="ConsPlusNormal"/>
              <w:jc w:val="center"/>
            </w:pPr>
            <w:r>
              <w:t>/_________________________/</w:t>
            </w:r>
          </w:p>
          <w:p w:rsidR="00FF5E80" w:rsidRDefault="00FF5E80">
            <w:pPr>
              <w:pStyle w:val="ConsPlusNormal"/>
              <w:jc w:val="center"/>
            </w:pPr>
            <w:r>
              <w:t>(ФИО)</w:t>
            </w:r>
          </w:p>
        </w:tc>
      </w:tr>
      <w:tr w:rsidR="00FF5E80">
        <w:tc>
          <w:tcPr>
            <w:tcW w:w="3156" w:type="dxa"/>
            <w:tcBorders>
              <w:top w:val="nil"/>
              <w:left w:val="nil"/>
              <w:bottom w:val="nil"/>
              <w:right w:val="nil"/>
            </w:tcBorders>
          </w:tcPr>
          <w:p w:rsidR="00FF5E80" w:rsidRDefault="00FF5E80">
            <w:pPr>
              <w:pStyle w:val="ConsPlusNormal"/>
              <w:jc w:val="both"/>
            </w:pPr>
            <w:r>
              <w:t>М.П. (при наличии печати)</w:t>
            </w:r>
          </w:p>
        </w:tc>
        <w:tc>
          <w:tcPr>
            <w:tcW w:w="1693" w:type="dxa"/>
            <w:vMerge/>
            <w:tcBorders>
              <w:top w:val="nil"/>
              <w:left w:val="nil"/>
              <w:bottom w:val="nil"/>
              <w:right w:val="nil"/>
            </w:tcBorders>
          </w:tcPr>
          <w:p w:rsidR="00FF5E80" w:rsidRDefault="00FF5E80"/>
        </w:tc>
        <w:tc>
          <w:tcPr>
            <w:tcW w:w="4222" w:type="dxa"/>
            <w:tcBorders>
              <w:top w:val="nil"/>
              <w:left w:val="nil"/>
              <w:bottom w:val="nil"/>
              <w:right w:val="nil"/>
            </w:tcBorders>
          </w:tcPr>
          <w:p w:rsidR="00FF5E80" w:rsidRDefault="00FF5E80">
            <w:pPr>
              <w:pStyle w:val="ConsPlusNormal"/>
              <w:jc w:val="both"/>
            </w:pPr>
          </w:p>
        </w:tc>
      </w:tr>
    </w:tbl>
    <w:p w:rsidR="00FF5E80" w:rsidRDefault="00FF5E80">
      <w:pPr>
        <w:pStyle w:val="ConsPlusNormal"/>
        <w:jc w:val="both"/>
      </w:pPr>
    </w:p>
    <w:p w:rsidR="00FF5E80" w:rsidRDefault="00FF5E80">
      <w:pPr>
        <w:pStyle w:val="ConsPlusNormal"/>
        <w:jc w:val="both"/>
      </w:pPr>
    </w:p>
    <w:p w:rsidR="00FF5E80" w:rsidRDefault="00FF5E80">
      <w:pPr>
        <w:pStyle w:val="ConsPlusNormal"/>
        <w:pBdr>
          <w:top w:val="single" w:sz="6" w:space="0" w:color="auto"/>
        </w:pBdr>
        <w:spacing w:before="100" w:after="100"/>
        <w:jc w:val="both"/>
        <w:rPr>
          <w:sz w:val="2"/>
          <w:szCs w:val="2"/>
        </w:rPr>
      </w:pPr>
    </w:p>
    <w:p w:rsidR="000C590A" w:rsidRDefault="000C590A"/>
    <w:sectPr w:rsidR="000C590A" w:rsidSect="00656F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E80"/>
    <w:rsid w:val="000C590A"/>
    <w:rsid w:val="00FF5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77CC9-CF58-4511-B3BD-924CE444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5E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5E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5E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F5E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5E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F5E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F5E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F5E8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C31764FF27CA51C6604D443CE868E0BCF67D62B737D4918C38C13F41B8AE6D8A2ED495B28126389BEB81AE1E6C268641AF62969D245B25DE97CADCZ2NAN" TargetMode="External"/><Relationship Id="rId18" Type="http://schemas.openxmlformats.org/officeDocument/2006/relationships/hyperlink" Target="consultantplus://offline/ref=B9C31764FF27CA51C66053492A8434EFBBFE2A6DB730DFC7D96EC7681EE8A838D86E8ACCF3CD353999F583AE1AZ6N7N" TargetMode="External"/><Relationship Id="rId26" Type="http://schemas.openxmlformats.org/officeDocument/2006/relationships/hyperlink" Target="consultantplus://offline/ref=B9C31764FF27CA51C6604D443CE868E0BCF67D62B737D290823EC13F41B8AE6D8A2ED495B28126389BEB81AD1F6C268641AF62969D245B25DE97CADCZ2NAN" TargetMode="External"/><Relationship Id="rId39" Type="http://schemas.openxmlformats.org/officeDocument/2006/relationships/hyperlink" Target="consultantplus://offline/ref=B9C31764FF27CA51C6604D443CE868E0BCF67D62B737D290823EC13F41B8AE6D8A2ED495B28126389BEB80AD186C268641AF62969D245B25DE97CADCZ2NAN" TargetMode="External"/><Relationship Id="rId21" Type="http://schemas.openxmlformats.org/officeDocument/2006/relationships/hyperlink" Target="consultantplus://offline/ref=B9C31764FF27CA51C6604D443CE868E0BCF67D62B737D290823EC13F41B8AE6D8A2ED495B28126389BEB81AC186C268641AF62969D245B25DE97CADCZ2NAN" TargetMode="External"/><Relationship Id="rId34" Type="http://schemas.openxmlformats.org/officeDocument/2006/relationships/hyperlink" Target="consultantplus://offline/ref=B9C31764FF27CA51C6604D443CE868E0BCF67D62B737D290823EC13F41B8AE6D8A2ED495B28126389BEB80AC1C6C268641AF62969D245B25DE97CADCZ2NAN" TargetMode="External"/><Relationship Id="rId42" Type="http://schemas.openxmlformats.org/officeDocument/2006/relationships/hyperlink" Target="consultantplus://offline/ref=B9C31764FF27CA51C6604D443CE868E0BCF67D62B737D290823EC13F41B8AE6D8A2ED495B28126389BEB80AD1E6C268641AF62969D245B25DE97CADCZ2NAN" TargetMode="External"/><Relationship Id="rId47" Type="http://schemas.openxmlformats.org/officeDocument/2006/relationships/hyperlink" Target="consultantplus://offline/ref=B9C31764FF27CA51C6604D443CE868E0BCF67D62B737D290823EC13F41B8AE6D8A2ED495B28126389BEB80AA116C268641AF62969D245B25DE97CADCZ2NAN" TargetMode="External"/><Relationship Id="rId50" Type="http://schemas.openxmlformats.org/officeDocument/2006/relationships/hyperlink" Target="consultantplus://offline/ref=B9C31764FF27CA51C6604D443CE868E0BCF67D62B737D290823EC13F41B8AE6D8A2ED495B28126389BEB80A8186C268641AF62969D245B25DE97CADCZ2NAN" TargetMode="External"/><Relationship Id="rId55" Type="http://schemas.openxmlformats.org/officeDocument/2006/relationships/hyperlink" Target="consultantplus://offline/ref=B9C31764FF27CA51C6604D443CE868E0BCF67D62B737D290823EC13F41B8AE6D8A2ED495B28126389BEB80A91B6C268641AF62969D245B25DE97CADCZ2NAN" TargetMode="External"/><Relationship Id="rId63" Type="http://schemas.openxmlformats.org/officeDocument/2006/relationships/fontTable" Target="fontTable.xml"/><Relationship Id="rId7" Type="http://schemas.openxmlformats.org/officeDocument/2006/relationships/hyperlink" Target="consultantplus://offline/ref=B9C31764FF27CA51C66053492A8434EFBBFF2466B33BDFC7D96EC7681EE8A838CA6ED2C0F1C6283092E0D5FF5C327FD50DE46F968B385B25ZCN0N" TargetMode="External"/><Relationship Id="rId2" Type="http://schemas.openxmlformats.org/officeDocument/2006/relationships/settings" Target="settings.xml"/><Relationship Id="rId16" Type="http://schemas.openxmlformats.org/officeDocument/2006/relationships/hyperlink" Target="consultantplus://offline/ref=B9C31764FF27CA51C6604D443CE868E0BCF67D62B737D290823EC13F41B8AE6D8A2ED495B28126389BEB81AF1E6C268641AF62969D245B25DE97CADCZ2NAN" TargetMode="External"/><Relationship Id="rId20" Type="http://schemas.openxmlformats.org/officeDocument/2006/relationships/hyperlink" Target="consultantplus://offline/ref=B9C31764FF27CA51C66053492A8434EFBBFF2A6CB03BDFC7D96EC7681EE8A838D86E8ACCF3CD353999F583AE1AZ6N7N" TargetMode="External"/><Relationship Id="rId29" Type="http://schemas.openxmlformats.org/officeDocument/2006/relationships/hyperlink" Target="consultantplus://offline/ref=B9C31764FF27CA51C6604D443CE868E0BCF67D62B737D290823EC13F41B8AE6D8A2ED495B28126389BEB80AF1C6C268641AF62969D245B25DE97CADCZ2NAN" TargetMode="External"/><Relationship Id="rId41" Type="http://schemas.openxmlformats.org/officeDocument/2006/relationships/hyperlink" Target="consultantplus://offline/ref=B9C31764FF27CA51C6604D443CE868E0BCF67D62B737D290823EC13F41B8AE6D8A2ED495B28126389BEB80AD1C6C268641AF62969D245B25DE97CADCZ2NAN" TargetMode="External"/><Relationship Id="rId54" Type="http://schemas.openxmlformats.org/officeDocument/2006/relationships/hyperlink" Target="consultantplus://offline/ref=B9C31764FF27CA51C6604D443CE868E0BCF67D62B737D290823EC13F41B8AE6D8A2ED495B28126389BEB80A91A6C268641AF62969D245B25DE97CADCZ2NAN" TargetMode="External"/><Relationship Id="rId62" Type="http://schemas.openxmlformats.org/officeDocument/2006/relationships/hyperlink" Target="consultantplus://offline/ref=B9C31764FF27CA51C6604D443CE868E0BCF67D62B737D290823EC13F41B8AE6D8A2ED495B28126389BEB80A6116C268641AF62969D245B25DE97CADCZ2NAN" TargetMode="External"/><Relationship Id="rId1" Type="http://schemas.openxmlformats.org/officeDocument/2006/relationships/styles" Target="styles.xml"/><Relationship Id="rId6" Type="http://schemas.openxmlformats.org/officeDocument/2006/relationships/hyperlink" Target="consultantplus://offline/ref=B9C31764FF27CA51C6604D443CE868E0BCF67D62B737D290823EC13F41B8AE6D8A2ED495B28126389BEB81AE1D6C268641AF62969D245B25DE97CADCZ2NAN" TargetMode="External"/><Relationship Id="rId11" Type="http://schemas.openxmlformats.org/officeDocument/2006/relationships/hyperlink" Target="consultantplus://offline/ref=B9C31764FF27CA51C6604D443CE868E0BCF67D62B737D290823EC13F41B8AE6D8A2ED495B28126389BEB81AE106C268641AF62969D245B25DE97CADCZ2NAN" TargetMode="External"/><Relationship Id="rId24" Type="http://schemas.openxmlformats.org/officeDocument/2006/relationships/hyperlink" Target="consultantplus://offline/ref=B9C31764FF27CA51C6604D443CE868E0BCF67D62B737D290823EC13F41B8AE6D8A2ED495B28126389BEB81AC1F6C268641AF62969D245B25DE97CADCZ2NAN" TargetMode="External"/><Relationship Id="rId32" Type="http://schemas.openxmlformats.org/officeDocument/2006/relationships/hyperlink" Target="consultantplus://offline/ref=B9C31764FF27CA51C6604D443CE868E0BCF67D62B737D290823EC13F41B8AE6D8A2ED495B28126389BEB80AF1F6C268641AF62969D245B25DE97CADCZ2NAN" TargetMode="External"/><Relationship Id="rId37" Type="http://schemas.openxmlformats.org/officeDocument/2006/relationships/hyperlink" Target="consultantplus://offline/ref=B9C31764FF27CA51C66053492A8434EFBAF5206EB030DFC7D96EC7681EE8A838CA6ED2C4FA917A7DCEE683A6066770C907FA6DZ9N4N" TargetMode="External"/><Relationship Id="rId40" Type="http://schemas.openxmlformats.org/officeDocument/2006/relationships/hyperlink" Target="consultantplus://offline/ref=B9C31764FF27CA51C6604D443CE868E0BCF67D62B737D290823EC13F41B8AE6D8A2ED495B28126389BEB80AD1A6C268641AF62969D245B25DE97CADCZ2NAN" TargetMode="External"/><Relationship Id="rId45" Type="http://schemas.openxmlformats.org/officeDocument/2006/relationships/hyperlink" Target="consultantplus://offline/ref=B9C31764FF27CA51C6604D443CE868E0BCF67D62B737D290823EC13F41B8AE6D8A2ED495B28126389BEB80AA186C268641AF62969D245B25DE97CADCZ2NAN" TargetMode="External"/><Relationship Id="rId53" Type="http://schemas.openxmlformats.org/officeDocument/2006/relationships/hyperlink" Target="consultantplus://offline/ref=B9C31764FF27CA51C6604D443CE868E0BCF67D62B737D290823EC13F41B8AE6D8A2ED495B28126389BEB80A9186C268641AF62969D245B25DE97CADCZ2NAN" TargetMode="External"/><Relationship Id="rId58" Type="http://schemas.openxmlformats.org/officeDocument/2006/relationships/hyperlink" Target="consultantplus://offline/ref=B9C31764FF27CA51C6604D443CE868E0BCF67D62B737D290823EC13F41B8AE6D8A2ED495B28126389BEB80A61F6C268641AF62969D245B25DE97CADCZ2NAN" TargetMode="External"/><Relationship Id="rId5" Type="http://schemas.openxmlformats.org/officeDocument/2006/relationships/hyperlink" Target="consultantplus://offline/ref=B9C31764FF27CA51C6604D443CE868E0BCF67D62B737D4918C38C13F41B8AE6D8A2ED495B28126389BEB81AE1D6C268641AF62969D245B25DE97CADCZ2NAN" TargetMode="External"/><Relationship Id="rId15" Type="http://schemas.openxmlformats.org/officeDocument/2006/relationships/hyperlink" Target="consultantplus://offline/ref=B9C31764FF27CA51C6604D443CE868E0BCF67D62B737D290823EC13F41B8AE6D8A2ED495B28126389BEB81AF1A6C268641AF62969D245B25DE97CADCZ2NAN" TargetMode="External"/><Relationship Id="rId23" Type="http://schemas.openxmlformats.org/officeDocument/2006/relationships/hyperlink" Target="consultantplus://offline/ref=B9C31764FF27CA51C6604D443CE868E0BCF67D62B737D290823EC13F41B8AE6D8A2ED495B28126389BEB81AC1E6C268641AF62969D245B25DE97CADCZ2NAN" TargetMode="External"/><Relationship Id="rId28" Type="http://schemas.openxmlformats.org/officeDocument/2006/relationships/hyperlink" Target="consultantplus://offline/ref=B9C31764FF27CA51C6604D443CE868E0BCF67D62B737D290823EC13F41B8AE6D8A2ED495B28126389BEB80AF1A6C268641AF62969D245B25DE97CADCZ2NAN" TargetMode="External"/><Relationship Id="rId36" Type="http://schemas.openxmlformats.org/officeDocument/2006/relationships/hyperlink" Target="consultantplus://offline/ref=B9C31764FF27CA51C6604D443CE868E0BCF67D62B737D290823EC13F41B8AE6D8A2ED495B28126389BEB80AC1F6C268641AF62969D245B25DE97CADCZ2NAN" TargetMode="External"/><Relationship Id="rId49" Type="http://schemas.openxmlformats.org/officeDocument/2006/relationships/hyperlink" Target="consultantplus://offline/ref=B9C31764FF27CA51C6604D443CE868E0BCF67D62B737D290823EC13F41B8AE6D8A2ED495B28126389BEB80AB1B6C268641AF62969D245B25DE97CADCZ2NAN" TargetMode="External"/><Relationship Id="rId57" Type="http://schemas.openxmlformats.org/officeDocument/2006/relationships/hyperlink" Target="consultantplus://offline/ref=B9C31764FF27CA51C6604D443CE868E0BCF67D62B737D290823EC13F41B8AE6D8A2ED495B28126389BEB80A61D6C268641AF62969D245B25DE97CADCZ2NAN" TargetMode="External"/><Relationship Id="rId61" Type="http://schemas.openxmlformats.org/officeDocument/2006/relationships/hyperlink" Target="consultantplus://offline/ref=B9C31764FF27CA51C66053492A8434EFB9F92A66B732DFC7D96EC7681EE8A838D86E8ACCF3CD353999F583AE1AZ6N7N" TargetMode="External"/><Relationship Id="rId10" Type="http://schemas.openxmlformats.org/officeDocument/2006/relationships/hyperlink" Target="consultantplus://offline/ref=B9C31764FF27CA51C6604D443CE868E0BCF67D62B737D290823EC13F41B8AE6D8A2ED495B28126389BEB81AE1F6C268641AF62969D245B25DE97CADCZ2NAN" TargetMode="External"/><Relationship Id="rId19" Type="http://schemas.openxmlformats.org/officeDocument/2006/relationships/hyperlink" Target="consultantplus://offline/ref=B9C31764FF27CA51C66053492A8434EFBBFF2A6CB03BDFC7D96EC7681EE8A838D86E8ACCF3CD353999F583AE1AZ6N7N" TargetMode="External"/><Relationship Id="rId31" Type="http://schemas.openxmlformats.org/officeDocument/2006/relationships/hyperlink" Target="consultantplus://offline/ref=B9C31764FF27CA51C6604D443CE868E0BCF67D62B737D290823EC13F41B8AE6D8A2ED495B28126389BEB80AF1E6C268641AF62969D245B25DE97CADCZ2NAN" TargetMode="External"/><Relationship Id="rId44" Type="http://schemas.openxmlformats.org/officeDocument/2006/relationships/hyperlink" Target="consultantplus://offline/ref=B9C31764FF27CA51C6604D443CE868E0BCF67D62B737D290823EC13F41B8AE6D8A2ED495B28126389BEB80AD116C268641AF62969D245B25DE97CADCZ2NAN" TargetMode="External"/><Relationship Id="rId52" Type="http://schemas.openxmlformats.org/officeDocument/2006/relationships/hyperlink" Target="consultantplus://offline/ref=B9C31764FF27CA51C6604D443CE868E0BCF67D62B737D290823EC13F41B8AE6D8A2ED495B28126389BEB80A81B6C268641AF62969D245B25DE97CADCZ2NAN" TargetMode="External"/><Relationship Id="rId60" Type="http://schemas.openxmlformats.org/officeDocument/2006/relationships/hyperlink" Target="consultantplus://offline/ref=B9C31764FF27CA51C6604D443CE868E0BCF67D62B737D290823EC13F41B8AE6D8A2ED495B28126389BEB80A6106C268641AF62969D245B25DE97CADCZ2NA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9C31764FF27CA51C66053492A8434EFBBF9236FB53BDFC7D96EC7681EE8A838CA6ED2C0F1C52B3993E0D5FF5C327FD50DE46F968B385B25ZCN0N" TargetMode="External"/><Relationship Id="rId14" Type="http://schemas.openxmlformats.org/officeDocument/2006/relationships/hyperlink" Target="consultantplus://offline/ref=B9C31764FF27CA51C6604D443CE868E0BCF67D62B737D290823EC13F41B8AE6D8A2ED495B28126389BEB81AE116C268641AF62969D245B25DE97CADCZ2NAN" TargetMode="External"/><Relationship Id="rId22" Type="http://schemas.openxmlformats.org/officeDocument/2006/relationships/hyperlink" Target="consultantplus://offline/ref=B9C31764FF27CA51C6604D443CE868E0BCF67D62B737D290823EC13F41B8AE6D8A2ED495B28126389BEB81AC1A6C268641AF62969D245B25DE97CADCZ2NAN" TargetMode="External"/><Relationship Id="rId27" Type="http://schemas.openxmlformats.org/officeDocument/2006/relationships/hyperlink" Target="consultantplus://offline/ref=B9C31764FF27CA51C6604D443CE868E0BCF67D62B737D290823EC13F41B8AE6D8A2ED495B28126389BEB81AD116C268641AF62969D245B25DE97CADCZ2NAN" TargetMode="External"/><Relationship Id="rId30" Type="http://schemas.openxmlformats.org/officeDocument/2006/relationships/hyperlink" Target="consultantplus://offline/ref=B9C31764FF27CA51C6604D443CE868E0BCF67D62B737D4918C38C13F41B8AE6D8A2ED495B28126389BEB81AE1F6C268641AF62969D245B25DE97CADCZ2NAN" TargetMode="External"/><Relationship Id="rId35" Type="http://schemas.openxmlformats.org/officeDocument/2006/relationships/hyperlink" Target="consultantplus://offline/ref=B9C31764FF27CA51C6604D443CE868E0BCF67D62B737D290823EC13F41B8AE6D8A2ED495B28126389BEB80AC1D6C268641AF62969D245B25DE97CADCZ2NAN" TargetMode="External"/><Relationship Id="rId43" Type="http://schemas.openxmlformats.org/officeDocument/2006/relationships/hyperlink" Target="consultantplus://offline/ref=B9C31764FF27CA51C6604D443CE868E0BCF67D62B737D290823EC13F41B8AE6D8A2ED495B28126389BEB80AD1F6C268641AF62969D245B25DE97CADCZ2NAN" TargetMode="External"/><Relationship Id="rId48" Type="http://schemas.openxmlformats.org/officeDocument/2006/relationships/hyperlink" Target="consultantplus://offline/ref=B9C31764FF27CA51C6604D443CE868E0BCF67D62B737D290823EC13F41B8AE6D8A2ED495B28126389BEB80AB196C268641AF62969D245B25DE97CADCZ2NAN" TargetMode="External"/><Relationship Id="rId56" Type="http://schemas.openxmlformats.org/officeDocument/2006/relationships/hyperlink" Target="consultantplus://offline/ref=B9C31764FF27CA51C6604D443CE868E0BCF67D62B737D290823EC13F41B8AE6D8A2ED495B28126389BEB80A61A6C268641AF62969D245B25DE97CADCZ2NAN" TargetMode="External"/><Relationship Id="rId64" Type="http://schemas.openxmlformats.org/officeDocument/2006/relationships/theme" Target="theme/theme1.xml"/><Relationship Id="rId8" Type="http://schemas.openxmlformats.org/officeDocument/2006/relationships/hyperlink" Target="consultantplus://offline/ref=B9C31764FF27CA51C66053492A8434EFBBFF2B6CB534DFC7D96EC7681EE8A838CA6ED2C6F1C62D3090BFD0EA4D6A70DF1BFA6D8A973A59Z2N7N" TargetMode="External"/><Relationship Id="rId51" Type="http://schemas.openxmlformats.org/officeDocument/2006/relationships/hyperlink" Target="consultantplus://offline/ref=B9C31764FF27CA51C6604D443CE868E0BCF67D62B737D290823EC13F41B8AE6D8A2ED495B28126389BEB80A81A6C268641AF62969D245B25DE97CADCZ2NAN" TargetMode="External"/><Relationship Id="rId3" Type="http://schemas.openxmlformats.org/officeDocument/2006/relationships/webSettings" Target="webSettings.xml"/><Relationship Id="rId12" Type="http://schemas.openxmlformats.org/officeDocument/2006/relationships/hyperlink" Target="consultantplus://offline/ref=B9C31764FF27CA51C6604D443CE868E0BCF67D62B737D096853EC13F41B8AE6D8A2ED495B28126389BEB80AB196C268641AF62969D245B25DE97CADCZ2NAN" TargetMode="External"/><Relationship Id="rId17" Type="http://schemas.openxmlformats.org/officeDocument/2006/relationships/hyperlink" Target="consultantplus://offline/ref=B9C31764FF27CA51C6604D443CE868E0BCF67D62B737D290823EC13F41B8AE6D8A2ED495B28126389BEB81AF106C268641AF62969D245B25DE97CADCZ2NAN" TargetMode="External"/><Relationship Id="rId25" Type="http://schemas.openxmlformats.org/officeDocument/2006/relationships/hyperlink" Target="consultantplus://offline/ref=B9C31764FF27CA51C6604D443CE868E0BCF67D62B737D290823EC13F41B8AE6D8A2ED495B28126389BEB81AD1E6C268641AF62969D245B25DE97CADCZ2NAN" TargetMode="External"/><Relationship Id="rId33" Type="http://schemas.openxmlformats.org/officeDocument/2006/relationships/hyperlink" Target="consultantplus://offline/ref=B9C31764FF27CA51C6604D443CE868E0BCF67D62B737D290823EC13F41B8AE6D8A2ED495B28126389BEB80AF116C268641AF62969D245B25DE97CADCZ2NAN" TargetMode="External"/><Relationship Id="rId38" Type="http://schemas.openxmlformats.org/officeDocument/2006/relationships/hyperlink" Target="consultantplus://offline/ref=B9C31764FF27CA51C6604D443CE868E0BCF67D62B737D290823EC13F41B8AE6D8A2ED495B28126389BEB80AC116C268641AF62969D245B25DE97CADCZ2NAN" TargetMode="External"/><Relationship Id="rId46" Type="http://schemas.openxmlformats.org/officeDocument/2006/relationships/hyperlink" Target="consultantplus://offline/ref=B9C31764FF27CA51C6604D443CE868E0BCF67D62B737D290823EC13F41B8AE6D8A2ED495B28126389BEB80AA106C268641AF62969D245B25DE97CADCZ2NAN" TargetMode="External"/><Relationship Id="rId59" Type="http://schemas.openxmlformats.org/officeDocument/2006/relationships/hyperlink" Target="consultantplus://offline/ref=B9C31764FF27CA51C66053492A8434EFBAF5206EB030DFC7D96EC7681EE8A838CA6ED2C4FA917A7DCEE683A6066770C907FA6DZ9N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9143</Words>
  <Characters>52116</Characters>
  <Application>Microsoft Office Word</Application>
  <DocSecurity>0</DocSecurity>
  <Lines>434</Lines>
  <Paragraphs>122</Paragraphs>
  <ScaleCrop>false</ScaleCrop>
  <Company/>
  <LinksUpToDate>false</LinksUpToDate>
  <CharactersWithSpaces>61137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Карюхина Марина Александровна</dc:creator>
  <cp:keywords/>
  <dc:description/>
  <cp:lastModifiedBy>Карюхина Марина Александровна</cp:lastModifiedBy>
  <cp:revision>1</cp:revision>
  <dcterms:created xsi:type="dcterms:W3CDTF">2020-02-28T13:13:00Z</dcterms:created>
  <dcterms:modified xsi:type="dcterms:W3CDTF">2020-02-28T13:14:00Z</dcterms:modified>
</cp:coreProperties>
</file>